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6E6B60" w14:paraId="48CDA43A" w14:textId="77777777">
        <w:tc>
          <w:tcPr>
            <w:tcW w:w="509" w:type="dxa"/>
          </w:tcPr>
          <w:p w14:paraId="11A5CA2C" w14:textId="77777777" w:rsidR="006E6B60" w:rsidRDefault="00C303D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049C314" w14:textId="77777777" w:rsidR="006E6B60" w:rsidRDefault="00C303D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Pr>
                <w:rFonts w:ascii="黑体" w:eastAsia="黑体" w:hAnsi="黑体"/>
                <w:sz w:val="21"/>
                <w:szCs w:val="21"/>
              </w:rPr>
              <w:t>13.100</w:t>
            </w:r>
            <w:bookmarkEnd w:id="1"/>
            <w:r>
              <w:rPr>
                <w:rFonts w:ascii="黑体" w:eastAsia="黑体" w:hAnsi="黑体"/>
                <w:sz w:val="21"/>
                <w:szCs w:val="21"/>
              </w:rPr>
              <w:fldChar w:fldCharType="end"/>
            </w:r>
            <w:bookmarkEnd w:id="0"/>
          </w:p>
        </w:tc>
      </w:tr>
      <w:tr w:rsidR="006E6B60" w14:paraId="1346AC0F" w14:textId="77777777">
        <w:tc>
          <w:tcPr>
            <w:tcW w:w="509" w:type="dxa"/>
          </w:tcPr>
          <w:p w14:paraId="142231FB" w14:textId="77777777" w:rsidR="006E6B60" w:rsidRDefault="00C303D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EE4315D" w14:textId="77777777" w:rsidR="006E6B60" w:rsidRDefault="00C303D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6E6B60" w14:paraId="49821D19" w14:textId="77777777">
        <w:tc>
          <w:tcPr>
            <w:tcW w:w="6407" w:type="dxa"/>
          </w:tcPr>
          <w:p w14:paraId="194364E3" w14:textId="77777777" w:rsidR="006E6B60" w:rsidRDefault="00C303D1">
            <w:pPr>
              <w:pStyle w:val="affff8"/>
              <w:framePr w:w="0" w:hRule="auto" w:wrap="auto" w:hAnchor="text" w:xAlign="left" w:yAlign="inline" w:anchorLock="0"/>
              <w:rPr>
                <w:rFonts w:ascii="宋体" w:hAnsi="宋体"/>
                <w:sz w:val="28"/>
                <w:szCs w:val="28"/>
              </w:rPr>
            </w:pPr>
            <w:bookmarkStart w:id="3" w:name="_Hlk26473981"/>
            <w:r>
              <w:rPr>
                <w:noProof/>
              </w:rPr>
              <w:drawing>
                <wp:inline distT="0" distB="0" distL="0" distR="0" wp14:anchorId="376213FC" wp14:editId="48A571B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t>32</w:t>
            </w:r>
            <w:r>
              <w:fldChar w:fldCharType="end"/>
            </w:r>
            <w:bookmarkEnd w:id="4"/>
          </w:p>
        </w:tc>
      </w:tr>
    </w:tbl>
    <w:p w14:paraId="1FA3309C" w14:textId="77777777" w:rsidR="006E6B60" w:rsidRDefault="00C303D1">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5"/>
      <w:r>
        <w:rPr>
          <w:rFonts w:ascii="黑体" w:eastAsia="黑体" w:hAnsi="黑体" w:hint="eastAsia"/>
          <w:b w:val="0"/>
          <w:bCs w:val="0"/>
          <w:w w:val="100"/>
          <w:sz w:val="48"/>
          <w:szCs w:val="48"/>
        </w:rPr>
        <w:t>地方标准</w:t>
      </w:r>
    </w:p>
    <w:bookmarkEnd w:id="3"/>
    <w:p w14:paraId="528C930F" w14:textId="77777777" w:rsidR="006E6B60" w:rsidRDefault="00C303D1">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lang w:val="fr-FR"/>
        </w:rPr>
        <w:t>32/T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t>4688.5</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t>2024</w:t>
      </w:r>
      <w:r>
        <w:fldChar w:fldCharType="end"/>
      </w:r>
      <w:bookmarkEnd w:id="8"/>
    </w:p>
    <w:p w14:paraId="75F27DBD" w14:textId="77777777" w:rsidR="006E6B60" w:rsidRDefault="00C303D1">
      <w:pPr>
        <w:pStyle w:val="afffffffffc"/>
        <w:framePr w:wrap="auto"/>
        <w:rPr>
          <w:rFonts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9"/>
    </w:p>
    <w:p w14:paraId="72CEACF3" w14:textId="77777777" w:rsidR="006E6B60" w:rsidRDefault="00C303D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E08DBD8" wp14:editId="04E696D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DCDD8B0" w14:textId="77777777" w:rsidR="006E6B60" w:rsidRDefault="006E6B60">
      <w:pPr>
        <w:pStyle w:val="affff9"/>
        <w:framePr w:w="9639" w:h="6976" w:hRule="exact" w:hSpace="0" w:vSpace="0" w:wrap="around" w:hAnchor="page" w:y="6408"/>
        <w:jc w:val="center"/>
        <w:rPr>
          <w:rFonts w:ascii="黑体" w:eastAsia="黑体" w:hAnsi="黑体"/>
          <w:b w:val="0"/>
          <w:bCs w:val="0"/>
          <w:w w:val="100"/>
        </w:rPr>
      </w:pPr>
    </w:p>
    <w:p w14:paraId="6DB97CCC" w14:textId="2DCE9D6A" w:rsidR="00EC608B" w:rsidRDefault="00C303D1">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EC608B">
        <w:t>艾滋病防治技术指南</w:t>
      </w:r>
    </w:p>
    <w:p w14:paraId="39D31683" w14:textId="7FF59E75" w:rsidR="006E6B60" w:rsidRDefault="00EC608B">
      <w:pPr>
        <w:pStyle w:val="afffffffffd"/>
        <w:framePr w:h="6974" w:hRule="exact" w:wrap="around" w:x="1419" w:anchorLock="1"/>
      </w:pPr>
      <w:r>
        <w:t>第5部分：临床信息管理</w:t>
      </w:r>
      <w:r w:rsidR="00C303D1">
        <w:fldChar w:fldCharType="end"/>
      </w:r>
      <w:bookmarkEnd w:id="10"/>
    </w:p>
    <w:p w14:paraId="72137874" w14:textId="77777777" w:rsidR="006E6B60" w:rsidRDefault="006E6B60">
      <w:pPr>
        <w:framePr w:w="9639" w:h="6974" w:hRule="exact" w:wrap="around" w:vAnchor="page" w:hAnchor="page" w:x="1419" w:y="6408" w:anchorLock="1"/>
        <w:ind w:left="-1418"/>
      </w:pPr>
    </w:p>
    <w:p w14:paraId="7000E450" w14:textId="77777777" w:rsidR="006E6B60" w:rsidRDefault="00C303D1">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guidelines for HIV prevention and control</w:t>
      </w:r>
    </w:p>
    <w:p w14:paraId="6D43B9BC" w14:textId="77777777" w:rsidR="006E6B60" w:rsidRDefault="00C303D1">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 xml:space="preserve">Part Ⅴ：Management of clinical information     </w:t>
      </w:r>
      <w:r>
        <w:rPr>
          <w:rFonts w:ascii="黑体" w:eastAsia="黑体" w:hAnsi="黑体"/>
          <w:szCs w:val="28"/>
        </w:rPr>
        <w:fldChar w:fldCharType="end"/>
      </w:r>
      <w:bookmarkEnd w:id="11"/>
    </w:p>
    <w:p w14:paraId="5A39580F" w14:textId="77777777" w:rsidR="006E6B60" w:rsidRDefault="006E6B60">
      <w:pPr>
        <w:framePr w:w="9639" w:h="6974" w:hRule="exact" w:wrap="around" w:vAnchor="page" w:hAnchor="page" w:x="1419" w:y="6408" w:anchorLock="1"/>
        <w:spacing w:line="760" w:lineRule="exact"/>
        <w:ind w:left="-1418"/>
      </w:pPr>
    </w:p>
    <w:p w14:paraId="64F40D8A" w14:textId="77777777" w:rsidR="006E6B60" w:rsidRDefault="006E6B60">
      <w:pPr>
        <w:pStyle w:val="afffffff1"/>
        <w:framePr w:w="9639" w:h="6974" w:hRule="exact" w:wrap="around" w:vAnchor="page" w:hAnchor="page" w:x="1419" w:y="6408" w:anchorLock="1"/>
        <w:textAlignment w:val="bottom"/>
        <w:rPr>
          <w:rFonts w:eastAsia="黑体"/>
          <w:szCs w:val="28"/>
        </w:rPr>
      </w:pPr>
    </w:p>
    <w:p w14:paraId="01B85C06" w14:textId="4AB085E6" w:rsidR="006E6B60" w:rsidRDefault="00C303D1">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14:paraId="18AF1372" w14:textId="77777777" w:rsidR="006E6B60" w:rsidRDefault="00C303D1">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3"/>
    </w:p>
    <w:p w14:paraId="0F89B7EA" w14:textId="32DF7712" w:rsidR="006E6B60" w:rsidRDefault="00C303D1">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14:paraId="316138AB" w14:textId="77777777" w:rsidR="006E6B60" w:rsidRDefault="00C303D1">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79C7B57C" w14:textId="77777777" w:rsidR="006E6B60" w:rsidRDefault="00C303D1">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7D8A4D2E" w14:textId="5C30DD43" w:rsidR="006E6B60" w:rsidRDefault="00C303D1">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sidR="00A24979">
        <w:rPr>
          <w:rFonts w:hAnsi="黑体" w:hint="eastAsia"/>
          <w:w w:val="100"/>
          <w:sz w:val="28"/>
        </w:rPr>
        <w:t>江苏省</w:t>
      </w:r>
      <w:r w:rsidR="00A24979">
        <w:rPr>
          <w:rFonts w:hAnsi="黑体"/>
          <w:w w:val="100"/>
          <w:sz w:val="28"/>
        </w:rPr>
        <w:t>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3DBFD6B8" w14:textId="77777777" w:rsidR="006E6B60" w:rsidRDefault="00C303D1">
      <w:pPr>
        <w:rPr>
          <w:rFonts w:ascii="宋体" w:hAnsi="宋体"/>
          <w:sz w:val="28"/>
          <w:szCs w:val="28"/>
        </w:rPr>
        <w:sectPr w:rsidR="006E6B60" w:rsidSect="003C2A6B">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D35270C" wp14:editId="1B27BDA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58F1312" w14:textId="77777777" w:rsidR="00FD5A51" w:rsidRDefault="00FD5A51" w:rsidP="00FD5A51">
      <w:pPr>
        <w:pStyle w:val="affffff3"/>
        <w:spacing w:after="468"/>
      </w:pPr>
      <w:bookmarkStart w:id="22" w:name="BookMark1"/>
      <w:bookmarkStart w:id="23" w:name="_Toc161332576"/>
      <w:bookmarkStart w:id="24" w:name="_Toc161332656"/>
      <w:bookmarkStart w:id="25" w:name="_Toc162016704"/>
      <w:bookmarkStart w:id="26" w:name="_Toc162016754"/>
      <w:bookmarkStart w:id="27" w:name="_Toc162016996"/>
      <w:r w:rsidRPr="00FD5A51">
        <w:rPr>
          <w:rFonts w:hint="eastAsia"/>
          <w:spacing w:val="320"/>
        </w:rPr>
        <w:lastRenderedPageBreak/>
        <w:t>目</w:t>
      </w:r>
      <w:r>
        <w:rPr>
          <w:rFonts w:hint="eastAsia"/>
        </w:rPr>
        <w:t>次</w:t>
      </w:r>
    </w:p>
    <w:p w14:paraId="59D30216" w14:textId="1907DB8D" w:rsidR="00FD5A51" w:rsidRPr="00FD5A51" w:rsidRDefault="00FD5A51">
      <w:pPr>
        <w:pStyle w:val="10"/>
        <w:tabs>
          <w:tab w:val="right" w:leader="dot" w:pos="9344"/>
        </w:tabs>
        <w:rPr>
          <w:rFonts w:asciiTheme="minorHAnsi" w:eastAsiaTheme="minorEastAsia" w:hAnsiTheme="minorHAnsi" w:cstheme="minorBidi"/>
          <w:noProof/>
          <w:szCs w:val="22"/>
        </w:rPr>
      </w:pPr>
      <w:r w:rsidRPr="00FD5A51">
        <w:fldChar w:fldCharType="begin"/>
      </w:r>
      <w:r w:rsidRPr="00FD5A51">
        <w:instrText xml:space="preserve"> TOC \o "1-1" \h \t "标准文件_一级条标题,2,标准文件_二级条标题,3,标准文件_附录一级条标题,2,标准文件_附录二级条标题,3," </w:instrText>
      </w:r>
      <w:r w:rsidRPr="00FD5A51">
        <w:fldChar w:fldCharType="separate"/>
      </w:r>
      <w:hyperlink w:anchor="_Toc162017129" w:history="1">
        <w:r w:rsidRPr="00FD5A51">
          <w:rPr>
            <w:rStyle w:val="affff5"/>
            <w:noProof/>
          </w:rPr>
          <w:t>前言</w:t>
        </w:r>
        <w:r w:rsidRPr="00FD5A51">
          <w:rPr>
            <w:noProof/>
          </w:rPr>
          <w:tab/>
        </w:r>
        <w:r w:rsidRPr="00FD5A51">
          <w:rPr>
            <w:noProof/>
          </w:rPr>
          <w:fldChar w:fldCharType="begin"/>
        </w:r>
        <w:r w:rsidRPr="00FD5A51">
          <w:rPr>
            <w:noProof/>
          </w:rPr>
          <w:instrText xml:space="preserve"> PAGEREF _Toc162017129 \h </w:instrText>
        </w:r>
        <w:r w:rsidRPr="00FD5A51">
          <w:rPr>
            <w:noProof/>
          </w:rPr>
        </w:r>
        <w:r w:rsidRPr="00FD5A51">
          <w:rPr>
            <w:noProof/>
          </w:rPr>
          <w:fldChar w:fldCharType="separate"/>
        </w:r>
        <w:r w:rsidR="00D77861">
          <w:rPr>
            <w:noProof/>
          </w:rPr>
          <w:t>II</w:t>
        </w:r>
        <w:r w:rsidRPr="00FD5A51">
          <w:rPr>
            <w:noProof/>
          </w:rPr>
          <w:fldChar w:fldCharType="end"/>
        </w:r>
      </w:hyperlink>
    </w:p>
    <w:p w14:paraId="0F03DD10" w14:textId="05481350"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30" w:history="1">
        <w:r w:rsidR="00FD5A51" w:rsidRPr="00FD5A51">
          <w:rPr>
            <w:rStyle w:val="affff5"/>
            <w:noProof/>
          </w:rPr>
          <w:t>引言</w:t>
        </w:r>
        <w:r w:rsidR="00FD5A51" w:rsidRPr="00FD5A51">
          <w:rPr>
            <w:noProof/>
          </w:rPr>
          <w:tab/>
        </w:r>
        <w:r w:rsidR="00FD5A51" w:rsidRPr="00FD5A51">
          <w:rPr>
            <w:noProof/>
          </w:rPr>
          <w:fldChar w:fldCharType="begin"/>
        </w:r>
        <w:r w:rsidR="00FD5A51" w:rsidRPr="00FD5A51">
          <w:rPr>
            <w:noProof/>
          </w:rPr>
          <w:instrText xml:space="preserve"> PAGEREF _Toc162017130 \h </w:instrText>
        </w:r>
        <w:r w:rsidR="00FD5A51" w:rsidRPr="00FD5A51">
          <w:rPr>
            <w:noProof/>
          </w:rPr>
        </w:r>
        <w:r w:rsidR="00FD5A51" w:rsidRPr="00FD5A51">
          <w:rPr>
            <w:noProof/>
          </w:rPr>
          <w:fldChar w:fldCharType="separate"/>
        </w:r>
        <w:r w:rsidR="00D77861">
          <w:rPr>
            <w:noProof/>
          </w:rPr>
          <w:t>III</w:t>
        </w:r>
        <w:r w:rsidR="00FD5A51" w:rsidRPr="00FD5A51">
          <w:rPr>
            <w:noProof/>
          </w:rPr>
          <w:fldChar w:fldCharType="end"/>
        </w:r>
      </w:hyperlink>
    </w:p>
    <w:p w14:paraId="224464D7" w14:textId="29602C2B"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31" w:history="1">
        <w:r w:rsidR="00FD5A51" w:rsidRPr="00FD5A51">
          <w:rPr>
            <w:rStyle w:val="affff5"/>
            <w:noProof/>
          </w:rPr>
          <w:t>1</w:t>
        </w:r>
        <w:r w:rsidR="00FD5A51">
          <w:rPr>
            <w:rStyle w:val="affff5"/>
            <w:noProof/>
          </w:rPr>
          <w:t xml:space="preserve"> </w:t>
        </w:r>
        <w:r w:rsidR="00FD5A51" w:rsidRPr="00FD5A51">
          <w:rPr>
            <w:rStyle w:val="affff5"/>
            <w:noProof/>
          </w:rPr>
          <w:t xml:space="preserve"> 范围</w:t>
        </w:r>
        <w:r w:rsidR="00FD5A51" w:rsidRPr="00FD5A51">
          <w:rPr>
            <w:noProof/>
          </w:rPr>
          <w:tab/>
        </w:r>
        <w:r w:rsidR="00FD5A51" w:rsidRPr="00FD5A51">
          <w:rPr>
            <w:noProof/>
          </w:rPr>
          <w:fldChar w:fldCharType="begin"/>
        </w:r>
        <w:r w:rsidR="00FD5A51" w:rsidRPr="00FD5A51">
          <w:rPr>
            <w:noProof/>
          </w:rPr>
          <w:instrText xml:space="preserve"> PAGEREF _Toc162017131 \h </w:instrText>
        </w:r>
        <w:r w:rsidR="00FD5A51" w:rsidRPr="00FD5A51">
          <w:rPr>
            <w:noProof/>
          </w:rPr>
        </w:r>
        <w:r w:rsidR="00FD5A51" w:rsidRPr="00FD5A51">
          <w:rPr>
            <w:noProof/>
          </w:rPr>
          <w:fldChar w:fldCharType="separate"/>
        </w:r>
        <w:r w:rsidR="00D77861">
          <w:rPr>
            <w:noProof/>
          </w:rPr>
          <w:t>1</w:t>
        </w:r>
        <w:r w:rsidR="00FD5A51" w:rsidRPr="00FD5A51">
          <w:rPr>
            <w:noProof/>
          </w:rPr>
          <w:fldChar w:fldCharType="end"/>
        </w:r>
      </w:hyperlink>
    </w:p>
    <w:p w14:paraId="34DD3E29" w14:textId="0D37BDD5"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32" w:history="1">
        <w:r w:rsidR="00FD5A51" w:rsidRPr="00FD5A51">
          <w:rPr>
            <w:rStyle w:val="affff5"/>
            <w:noProof/>
          </w:rPr>
          <w:t>2</w:t>
        </w:r>
        <w:r w:rsidR="00FD5A51">
          <w:rPr>
            <w:rStyle w:val="affff5"/>
            <w:noProof/>
          </w:rPr>
          <w:t xml:space="preserve"> </w:t>
        </w:r>
        <w:r w:rsidR="00FD5A51" w:rsidRPr="00FD5A51">
          <w:rPr>
            <w:rStyle w:val="affff5"/>
            <w:noProof/>
          </w:rPr>
          <w:t xml:space="preserve"> 规范性引用文件</w:t>
        </w:r>
        <w:r w:rsidR="00FD5A51" w:rsidRPr="00FD5A51">
          <w:rPr>
            <w:noProof/>
          </w:rPr>
          <w:tab/>
        </w:r>
        <w:r w:rsidR="00FD5A51" w:rsidRPr="00FD5A51">
          <w:rPr>
            <w:noProof/>
          </w:rPr>
          <w:fldChar w:fldCharType="begin"/>
        </w:r>
        <w:r w:rsidR="00FD5A51" w:rsidRPr="00FD5A51">
          <w:rPr>
            <w:noProof/>
          </w:rPr>
          <w:instrText xml:space="preserve"> PAGEREF _Toc162017132 \h </w:instrText>
        </w:r>
        <w:r w:rsidR="00FD5A51" w:rsidRPr="00FD5A51">
          <w:rPr>
            <w:noProof/>
          </w:rPr>
        </w:r>
        <w:r w:rsidR="00FD5A51" w:rsidRPr="00FD5A51">
          <w:rPr>
            <w:noProof/>
          </w:rPr>
          <w:fldChar w:fldCharType="separate"/>
        </w:r>
        <w:r w:rsidR="00D77861">
          <w:rPr>
            <w:noProof/>
          </w:rPr>
          <w:t>1</w:t>
        </w:r>
        <w:r w:rsidR="00FD5A51" w:rsidRPr="00FD5A51">
          <w:rPr>
            <w:noProof/>
          </w:rPr>
          <w:fldChar w:fldCharType="end"/>
        </w:r>
      </w:hyperlink>
    </w:p>
    <w:p w14:paraId="26A66B43" w14:textId="7ABB4E91"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33" w:history="1">
        <w:r w:rsidR="00FD5A51" w:rsidRPr="00FD5A51">
          <w:rPr>
            <w:rStyle w:val="affff5"/>
            <w:noProof/>
          </w:rPr>
          <w:t>3</w:t>
        </w:r>
        <w:r w:rsidR="00FD5A51">
          <w:rPr>
            <w:rStyle w:val="affff5"/>
            <w:noProof/>
          </w:rPr>
          <w:t xml:space="preserve"> </w:t>
        </w:r>
        <w:r w:rsidR="00FD5A51" w:rsidRPr="00FD5A51">
          <w:rPr>
            <w:rStyle w:val="affff5"/>
            <w:noProof/>
          </w:rPr>
          <w:t xml:space="preserve"> 术语和定义</w:t>
        </w:r>
        <w:r w:rsidR="00FD5A51" w:rsidRPr="00FD5A51">
          <w:rPr>
            <w:noProof/>
          </w:rPr>
          <w:tab/>
        </w:r>
        <w:r w:rsidR="00FD5A51" w:rsidRPr="00FD5A51">
          <w:rPr>
            <w:noProof/>
          </w:rPr>
          <w:fldChar w:fldCharType="begin"/>
        </w:r>
        <w:r w:rsidR="00FD5A51" w:rsidRPr="00FD5A51">
          <w:rPr>
            <w:noProof/>
          </w:rPr>
          <w:instrText xml:space="preserve"> PAGEREF _Toc162017133 \h </w:instrText>
        </w:r>
        <w:r w:rsidR="00FD5A51" w:rsidRPr="00FD5A51">
          <w:rPr>
            <w:noProof/>
          </w:rPr>
        </w:r>
        <w:r w:rsidR="00FD5A51" w:rsidRPr="00FD5A51">
          <w:rPr>
            <w:noProof/>
          </w:rPr>
          <w:fldChar w:fldCharType="separate"/>
        </w:r>
        <w:r w:rsidR="00D77861">
          <w:rPr>
            <w:noProof/>
          </w:rPr>
          <w:t>1</w:t>
        </w:r>
        <w:r w:rsidR="00FD5A51" w:rsidRPr="00FD5A51">
          <w:rPr>
            <w:noProof/>
          </w:rPr>
          <w:fldChar w:fldCharType="end"/>
        </w:r>
      </w:hyperlink>
    </w:p>
    <w:p w14:paraId="596D9DF0" w14:textId="06CE2FDF"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34" w:history="1">
        <w:r w:rsidR="00FD5A51" w:rsidRPr="00FD5A51">
          <w:rPr>
            <w:rStyle w:val="affff5"/>
            <w:noProof/>
          </w:rPr>
          <w:t>4</w:t>
        </w:r>
        <w:r w:rsidR="00FD5A51">
          <w:rPr>
            <w:rStyle w:val="affff5"/>
            <w:noProof/>
          </w:rPr>
          <w:t xml:space="preserve"> </w:t>
        </w:r>
        <w:r w:rsidR="00FD5A51" w:rsidRPr="00FD5A51">
          <w:rPr>
            <w:rStyle w:val="affff5"/>
            <w:noProof/>
          </w:rPr>
          <w:t xml:space="preserve"> 缩略语</w:t>
        </w:r>
        <w:r w:rsidR="00FD5A51" w:rsidRPr="00FD5A51">
          <w:rPr>
            <w:noProof/>
          </w:rPr>
          <w:tab/>
        </w:r>
        <w:r w:rsidR="00FD5A51" w:rsidRPr="00FD5A51">
          <w:rPr>
            <w:noProof/>
          </w:rPr>
          <w:fldChar w:fldCharType="begin"/>
        </w:r>
        <w:r w:rsidR="00FD5A51" w:rsidRPr="00FD5A51">
          <w:rPr>
            <w:noProof/>
          </w:rPr>
          <w:instrText xml:space="preserve"> PAGEREF _Toc162017134 \h </w:instrText>
        </w:r>
        <w:r w:rsidR="00FD5A51" w:rsidRPr="00FD5A51">
          <w:rPr>
            <w:noProof/>
          </w:rPr>
        </w:r>
        <w:r w:rsidR="00FD5A51" w:rsidRPr="00FD5A51">
          <w:rPr>
            <w:noProof/>
          </w:rPr>
          <w:fldChar w:fldCharType="separate"/>
        </w:r>
        <w:r w:rsidR="00D77861">
          <w:rPr>
            <w:noProof/>
          </w:rPr>
          <w:t>1</w:t>
        </w:r>
        <w:r w:rsidR="00FD5A51" w:rsidRPr="00FD5A51">
          <w:rPr>
            <w:noProof/>
          </w:rPr>
          <w:fldChar w:fldCharType="end"/>
        </w:r>
      </w:hyperlink>
    </w:p>
    <w:p w14:paraId="5D50EDA8" w14:textId="2CE609FE"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35" w:history="1">
        <w:r w:rsidR="00FD5A51" w:rsidRPr="00FD5A51">
          <w:rPr>
            <w:rStyle w:val="affff5"/>
            <w:noProof/>
          </w:rPr>
          <w:t>5</w:t>
        </w:r>
        <w:r w:rsidR="00FD5A51">
          <w:rPr>
            <w:rStyle w:val="affff5"/>
            <w:noProof/>
          </w:rPr>
          <w:t xml:space="preserve"> </w:t>
        </w:r>
        <w:r w:rsidR="00FD5A51" w:rsidRPr="00FD5A51">
          <w:rPr>
            <w:rStyle w:val="affff5"/>
            <w:noProof/>
          </w:rPr>
          <w:t xml:space="preserve"> 数据来源与采集</w:t>
        </w:r>
        <w:r w:rsidR="00FD5A51" w:rsidRPr="00FD5A51">
          <w:rPr>
            <w:noProof/>
          </w:rPr>
          <w:tab/>
        </w:r>
        <w:r w:rsidR="00FD5A51" w:rsidRPr="00FD5A51">
          <w:rPr>
            <w:noProof/>
          </w:rPr>
          <w:fldChar w:fldCharType="begin"/>
        </w:r>
        <w:r w:rsidR="00FD5A51" w:rsidRPr="00FD5A51">
          <w:rPr>
            <w:noProof/>
          </w:rPr>
          <w:instrText xml:space="preserve"> PAGEREF _Toc162017135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04BA2E56" w14:textId="1189A03F"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36" w:history="1">
        <w:r w:rsidR="00FD5A51" w:rsidRPr="00FD5A51">
          <w:rPr>
            <w:rStyle w:val="affff5"/>
            <w:noProof/>
          </w:rPr>
          <w:t>6</w:t>
        </w:r>
        <w:r w:rsidR="00FD5A51">
          <w:rPr>
            <w:rStyle w:val="affff5"/>
            <w:noProof/>
          </w:rPr>
          <w:t xml:space="preserve"> </w:t>
        </w:r>
        <w:r w:rsidR="00FD5A51" w:rsidRPr="00FD5A51">
          <w:rPr>
            <w:rStyle w:val="affff5"/>
            <w:noProof/>
          </w:rPr>
          <w:t xml:space="preserve"> 患者建档信息</w:t>
        </w:r>
        <w:r w:rsidR="00FD5A51" w:rsidRPr="00FD5A51">
          <w:rPr>
            <w:noProof/>
          </w:rPr>
          <w:tab/>
        </w:r>
        <w:r w:rsidR="00FD5A51" w:rsidRPr="00FD5A51">
          <w:rPr>
            <w:noProof/>
          </w:rPr>
          <w:fldChar w:fldCharType="begin"/>
        </w:r>
        <w:r w:rsidR="00FD5A51" w:rsidRPr="00FD5A51">
          <w:rPr>
            <w:noProof/>
          </w:rPr>
          <w:instrText xml:space="preserve"> PAGEREF _Toc162017136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759046B9" w14:textId="781D7170" w:rsidR="00FD5A51" w:rsidRPr="00FD5A51" w:rsidRDefault="00383644">
      <w:pPr>
        <w:pStyle w:val="23"/>
        <w:rPr>
          <w:rFonts w:asciiTheme="minorHAnsi" w:eastAsiaTheme="minorEastAsia" w:hAnsiTheme="minorHAnsi" w:cstheme="minorBidi"/>
          <w:noProof/>
          <w:szCs w:val="22"/>
        </w:rPr>
      </w:pPr>
      <w:hyperlink w:anchor="_Toc162017137" w:history="1">
        <w:r w:rsidR="00FD5A51" w:rsidRPr="00FD5A51">
          <w:rPr>
            <w:rStyle w:val="affff5"/>
            <w:noProof/>
            <w14:scene3d>
              <w14:camera w14:prst="orthographicFront"/>
              <w14:lightRig w14:rig="threePt" w14:dir="t">
                <w14:rot w14:lat="0" w14:lon="0" w14:rev="0"/>
              </w14:lightRig>
            </w14:scene3d>
          </w:rPr>
          <w:t>6.1</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患者基本信息</w:t>
        </w:r>
        <w:r w:rsidR="00FD5A51" w:rsidRPr="00FD5A51">
          <w:rPr>
            <w:noProof/>
          </w:rPr>
          <w:tab/>
        </w:r>
        <w:r w:rsidR="00FD5A51" w:rsidRPr="00FD5A51">
          <w:rPr>
            <w:noProof/>
          </w:rPr>
          <w:fldChar w:fldCharType="begin"/>
        </w:r>
        <w:r w:rsidR="00FD5A51" w:rsidRPr="00FD5A51">
          <w:rPr>
            <w:noProof/>
          </w:rPr>
          <w:instrText xml:space="preserve"> PAGEREF _Toc162017137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3AF60ADD" w14:textId="14ACFA8A" w:rsidR="00FD5A51" w:rsidRPr="00FD5A51" w:rsidRDefault="00383644">
      <w:pPr>
        <w:pStyle w:val="23"/>
        <w:rPr>
          <w:rFonts w:asciiTheme="minorHAnsi" w:eastAsiaTheme="minorEastAsia" w:hAnsiTheme="minorHAnsi" w:cstheme="minorBidi"/>
          <w:noProof/>
          <w:szCs w:val="22"/>
        </w:rPr>
      </w:pPr>
      <w:hyperlink w:anchor="_Toc162017138" w:history="1">
        <w:r w:rsidR="00FD5A51" w:rsidRPr="00FD5A51">
          <w:rPr>
            <w:rStyle w:val="affff5"/>
            <w:noProof/>
            <w14:scene3d>
              <w14:camera w14:prst="orthographicFront"/>
              <w14:lightRig w14:rig="threePt" w14:dir="t">
                <w14:rot w14:lat="0" w14:lon="0" w14:rev="0"/>
              </w14:lightRig>
            </w14:scene3d>
          </w:rPr>
          <w:t>6.2</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档案基本信息</w:t>
        </w:r>
        <w:r w:rsidR="00FD5A51" w:rsidRPr="00FD5A51">
          <w:rPr>
            <w:noProof/>
          </w:rPr>
          <w:tab/>
        </w:r>
        <w:r w:rsidR="00FD5A51" w:rsidRPr="00FD5A51">
          <w:rPr>
            <w:noProof/>
          </w:rPr>
          <w:fldChar w:fldCharType="begin"/>
        </w:r>
        <w:r w:rsidR="00FD5A51" w:rsidRPr="00FD5A51">
          <w:rPr>
            <w:noProof/>
          </w:rPr>
          <w:instrText xml:space="preserve"> PAGEREF _Toc162017138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0C0B8A3E" w14:textId="45E05D71" w:rsidR="00FD5A51" w:rsidRPr="00FD5A51" w:rsidRDefault="00383644">
      <w:pPr>
        <w:pStyle w:val="23"/>
        <w:rPr>
          <w:rFonts w:asciiTheme="minorHAnsi" w:eastAsiaTheme="minorEastAsia" w:hAnsiTheme="minorHAnsi" w:cstheme="minorBidi"/>
          <w:noProof/>
          <w:szCs w:val="22"/>
        </w:rPr>
      </w:pPr>
      <w:hyperlink w:anchor="_Toc162017139" w:history="1">
        <w:r w:rsidR="00FD5A51" w:rsidRPr="00FD5A51">
          <w:rPr>
            <w:rStyle w:val="affff5"/>
            <w:noProof/>
            <w14:scene3d>
              <w14:camera w14:prst="orthographicFront"/>
              <w14:lightRig w14:rig="threePt" w14:dir="t">
                <w14:rot w14:lat="0" w14:lon="0" w14:rev="0"/>
              </w14:lightRig>
            </w14:scene3d>
          </w:rPr>
          <w:t>6.3</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病历信息</w:t>
        </w:r>
        <w:r w:rsidR="00FD5A51" w:rsidRPr="00FD5A51">
          <w:rPr>
            <w:noProof/>
          </w:rPr>
          <w:tab/>
        </w:r>
        <w:r w:rsidR="00FD5A51" w:rsidRPr="00FD5A51">
          <w:rPr>
            <w:noProof/>
          </w:rPr>
          <w:fldChar w:fldCharType="begin"/>
        </w:r>
        <w:r w:rsidR="00FD5A51" w:rsidRPr="00FD5A51">
          <w:rPr>
            <w:noProof/>
          </w:rPr>
          <w:instrText xml:space="preserve"> PAGEREF _Toc162017139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31C32AB7" w14:textId="0761096D" w:rsidR="00FD5A51" w:rsidRPr="00FD5A51" w:rsidRDefault="00383644">
      <w:pPr>
        <w:pStyle w:val="23"/>
        <w:rPr>
          <w:rFonts w:asciiTheme="minorHAnsi" w:eastAsiaTheme="minorEastAsia" w:hAnsiTheme="minorHAnsi" w:cstheme="minorBidi"/>
          <w:noProof/>
          <w:szCs w:val="22"/>
        </w:rPr>
      </w:pPr>
      <w:hyperlink w:anchor="_Toc162017140" w:history="1">
        <w:r w:rsidR="00FD5A51" w:rsidRPr="00FD5A51">
          <w:rPr>
            <w:rStyle w:val="affff5"/>
            <w:noProof/>
            <w14:scene3d>
              <w14:camera w14:prst="orthographicFront"/>
              <w14:lightRig w14:rig="threePt" w14:dir="t">
                <w14:rot w14:lat="0" w14:lon="0" w14:rev="0"/>
              </w14:lightRig>
            </w14:scene3d>
          </w:rPr>
          <w:t>6.4</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检查检测信息</w:t>
        </w:r>
        <w:r w:rsidR="00FD5A51" w:rsidRPr="00FD5A51">
          <w:rPr>
            <w:noProof/>
          </w:rPr>
          <w:tab/>
        </w:r>
        <w:r w:rsidR="00FD5A51" w:rsidRPr="00FD5A51">
          <w:rPr>
            <w:noProof/>
          </w:rPr>
          <w:fldChar w:fldCharType="begin"/>
        </w:r>
        <w:r w:rsidR="00FD5A51" w:rsidRPr="00FD5A51">
          <w:rPr>
            <w:noProof/>
          </w:rPr>
          <w:instrText xml:space="preserve"> PAGEREF _Toc162017140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274A7F2E" w14:textId="0D4E3713" w:rsidR="00FD5A51" w:rsidRPr="00FD5A51" w:rsidRDefault="00383644">
      <w:pPr>
        <w:pStyle w:val="23"/>
        <w:rPr>
          <w:rFonts w:asciiTheme="minorHAnsi" w:eastAsiaTheme="minorEastAsia" w:hAnsiTheme="minorHAnsi" w:cstheme="minorBidi"/>
          <w:noProof/>
          <w:szCs w:val="22"/>
        </w:rPr>
      </w:pPr>
      <w:hyperlink w:anchor="_Toc162017141" w:history="1">
        <w:r w:rsidR="00FD5A51" w:rsidRPr="00FD5A51">
          <w:rPr>
            <w:rStyle w:val="affff5"/>
            <w:noProof/>
            <w14:scene3d>
              <w14:camera w14:prst="orthographicFront"/>
              <w14:lightRig w14:rig="threePt" w14:dir="t">
                <w14:rot w14:lat="0" w14:lon="0" w14:rev="0"/>
              </w14:lightRig>
            </w14:scene3d>
          </w:rPr>
          <w:t>6.5</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处方信息</w:t>
        </w:r>
        <w:r w:rsidR="00FD5A51" w:rsidRPr="00FD5A51">
          <w:rPr>
            <w:noProof/>
          </w:rPr>
          <w:tab/>
        </w:r>
        <w:r w:rsidR="00FD5A51" w:rsidRPr="00FD5A51">
          <w:rPr>
            <w:noProof/>
          </w:rPr>
          <w:fldChar w:fldCharType="begin"/>
        </w:r>
        <w:r w:rsidR="00FD5A51" w:rsidRPr="00FD5A51">
          <w:rPr>
            <w:noProof/>
          </w:rPr>
          <w:instrText xml:space="preserve"> PAGEREF _Toc162017141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6FFDD33C" w14:textId="2893CF6E"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42" w:history="1">
        <w:r w:rsidR="00FD5A51" w:rsidRPr="00FD5A51">
          <w:rPr>
            <w:rStyle w:val="affff5"/>
            <w:noProof/>
          </w:rPr>
          <w:t>7</w:t>
        </w:r>
        <w:r w:rsidR="00FD5A51">
          <w:rPr>
            <w:rStyle w:val="affff5"/>
            <w:noProof/>
          </w:rPr>
          <w:t xml:space="preserve"> </w:t>
        </w:r>
        <w:r w:rsidR="00FD5A51" w:rsidRPr="00FD5A51">
          <w:rPr>
            <w:rStyle w:val="affff5"/>
            <w:noProof/>
          </w:rPr>
          <w:t xml:space="preserve"> 患者随访信息</w:t>
        </w:r>
        <w:r w:rsidR="00FD5A51" w:rsidRPr="00FD5A51">
          <w:rPr>
            <w:noProof/>
          </w:rPr>
          <w:tab/>
        </w:r>
        <w:r w:rsidR="00FD5A51" w:rsidRPr="00FD5A51">
          <w:rPr>
            <w:noProof/>
          </w:rPr>
          <w:fldChar w:fldCharType="begin"/>
        </w:r>
        <w:r w:rsidR="00FD5A51" w:rsidRPr="00FD5A51">
          <w:rPr>
            <w:noProof/>
          </w:rPr>
          <w:instrText xml:space="preserve"> PAGEREF _Toc162017142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779DA898" w14:textId="3B05EA3D"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43" w:history="1">
        <w:r w:rsidR="00FD5A51" w:rsidRPr="00FD5A51">
          <w:rPr>
            <w:rStyle w:val="affff5"/>
            <w:noProof/>
          </w:rPr>
          <w:t>8</w:t>
        </w:r>
        <w:r w:rsidR="00FD5A51">
          <w:rPr>
            <w:rStyle w:val="affff5"/>
            <w:noProof/>
          </w:rPr>
          <w:t xml:space="preserve"> </w:t>
        </w:r>
        <w:r w:rsidR="00FD5A51" w:rsidRPr="00FD5A51">
          <w:rPr>
            <w:rStyle w:val="affff5"/>
            <w:noProof/>
          </w:rPr>
          <w:t xml:space="preserve"> 统计分析利用</w:t>
        </w:r>
        <w:r w:rsidR="00FD5A51" w:rsidRPr="00FD5A51">
          <w:rPr>
            <w:noProof/>
          </w:rPr>
          <w:tab/>
        </w:r>
        <w:r w:rsidR="00FD5A51" w:rsidRPr="00FD5A51">
          <w:rPr>
            <w:noProof/>
          </w:rPr>
          <w:fldChar w:fldCharType="begin"/>
        </w:r>
        <w:r w:rsidR="00FD5A51" w:rsidRPr="00FD5A51">
          <w:rPr>
            <w:noProof/>
          </w:rPr>
          <w:instrText xml:space="preserve"> PAGEREF _Toc162017143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7659BC89" w14:textId="3B1F2152" w:rsidR="00FD5A51" w:rsidRPr="00FD5A51" w:rsidRDefault="00383644">
      <w:pPr>
        <w:pStyle w:val="23"/>
        <w:rPr>
          <w:rFonts w:asciiTheme="minorHAnsi" w:eastAsiaTheme="minorEastAsia" w:hAnsiTheme="minorHAnsi" w:cstheme="minorBidi"/>
          <w:noProof/>
          <w:szCs w:val="22"/>
        </w:rPr>
      </w:pPr>
      <w:hyperlink w:anchor="_Toc162017144" w:history="1">
        <w:r w:rsidR="00FD5A51" w:rsidRPr="00FD5A51">
          <w:rPr>
            <w:rStyle w:val="affff5"/>
            <w:noProof/>
            <w14:scene3d>
              <w14:camera w14:prst="orthographicFront"/>
              <w14:lightRig w14:rig="threePt" w14:dir="t">
                <w14:rot w14:lat="0" w14:lon="0" w14:rev="0"/>
              </w14:lightRig>
            </w14:scene3d>
          </w:rPr>
          <w:t>8.1</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基本信息统计</w:t>
        </w:r>
        <w:r w:rsidR="00FD5A51" w:rsidRPr="00FD5A51">
          <w:rPr>
            <w:noProof/>
          </w:rPr>
          <w:tab/>
        </w:r>
        <w:r w:rsidR="00FD5A51" w:rsidRPr="00FD5A51">
          <w:rPr>
            <w:noProof/>
          </w:rPr>
          <w:fldChar w:fldCharType="begin"/>
        </w:r>
        <w:r w:rsidR="00FD5A51" w:rsidRPr="00FD5A51">
          <w:rPr>
            <w:noProof/>
          </w:rPr>
          <w:instrText xml:space="preserve"> PAGEREF _Toc162017144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6BA2D492" w14:textId="196B0F22" w:rsidR="00FD5A51" w:rsidRPr="00FD5A51" w:rsidRDefault="00383644">
      <w:pPr>
        <w:pStyle w:val="23"/>
        <w:rPr>
          <w:rFonts w:asciiTheme="minorHAnsi" w:eastAsiaTheme="minorEastAsia" w:hAnsiTheme="minorHAnsi" w:cstheme="minorBidi"/>
          <w:noProof/>
          <w:szCs w:val="22"/>
        </w:rPr>
      </w:pPr>
      <w:hyperlink w:anchor="_Toc162017145" w:history="1">
        <w:r w:rsidR="00FD5A51" w:rsidRPr="00FD5A51">
          <w:rPr>
            <w:rStyle w:val="affff5"/>
            <w:noProof/>
            <w14:scene3d>
              <w14:camera w14:prst="orthographicFront"/>
              <w14:lightRig w14:rig="threePt" w14:dir="t">
                <w14:rot w14:lat="0" w14:lon="0" w14:rev="0"/>
              </w14:lightRig>
            </w14:scene3d>
          </w:rPr>
          <w:t>8.2</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患者治疗相关统计</w:t>
        </w:r>
        <w:r w:rsidR="00FD5A51" w:rsidRPr="00FD5A51">
          <w:rPr>
            <w:noProof/>
          </w:rPr>
          <w:tab/>
        </w:r>
        <w:r w:rsidR="00FD5A51" w:rsidRPr="00FD5A51">
          <w:rPr>
            <w:noProof/>
          </w:rPr>
          <w:fldChar w:fldCharType="begin"/>
        </w:r>
        <w:r w:rsidR="00FD5A51" w:rsidRPr="00FD5A51">
          <w:rPr>
            <w:noProof/>
          </w:rPr>
          <w:instrText xml:space="preserve"> PAGEREF _Toc162017145 \h </w:instrText>
        </w:r>
        <w:r w:rsidR="00FD5A51" w:rsidRPr="00FD5A51">
          <w:rPr>
            <w:noProof/>
          </w:rPr>
        </w:r>
        <w:r w:rsidR="00FD5A51" w:rsidRPr="00FD5A51">
          <w:rPr>
            <w:noProof/>
          </w:rPr>
          <w:fldChar w:fldCharType="separate"/>
        </w:r>
        <w:r w:rsidR="00D77861">
          <w:rPr>
            <w:noProof/>
          </w:rPr>
          <w:t>2</w:t>
        </w:r>
        <w:r w:rsidR="00FD5A51" w:rsidRPr="00FD5A51">
          <w:rPr>
            <w:noProof/>
          </w:rPr>
          <w:fldChar w:fldCharType="end"/>
        </w:r>
      </w:hyperlink>
    </w:p>
    <w:p w14:paraId="60C1C82B" w14:textId="632DE286" w:rsidR="00FD5A51" w:rsidRPr="00FD5A51" w:rsidRDefault="00383644">
      <w:pPr>
        <w:pStyle w:val="23"/>
        <w:rPr>
          <w:rFonts w:asciiTheme="minorHAnsi" w:eastAsiaTheme="minorEastAsia" w:hAnsiTheme="minorHAnsi" w:cstheme="minorBidi"/>
          <w:noProof/>
          <w:szCs w:val="22"/>
        </w:rPr>
      </w:pPr>
      <w:hyperlink w:anchor="_Toc162017146" w:history="1">
        <w:r w:rsidR="00FD5A51" w:rsidRPr="00FD5A51">
          <w:rPr>
            <w:rStyle w:val="affff5"/>
            <w:noProof/>
            <w14:scene3d>
              <w14:camera w14:prst="orthographicFront"/>
              <w14:lightRig w14:rig="threePt" w14:dir="t">
                <w14:rot w14:lat="0" w14:lon="0" w14:rev="0"/>
              </w14:lightRig>
            </w14:scene3d>
          </w:rPr>
          <w:t>8.3</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医疗费用统计</w:t>
        </w:r>
        <w:r w:rsidR="00FD5A51" w:rsidRPr="00FD5A51">
          <w:rPr>
            <w:noProof/>
          </w:rPr>
          <w:tab/>
        </w:r>
        <w:r w:rsidR="00FD5A51" w:rsidRPr="00FD5A51">
          <w:rPr>
            <w:noProof/>
          </w:rPr>
          <w:fldChar w:fldCharType="begin"/>
        </w:r>
        <w:r w:rsidR="00FD5A51" w:rsidRPr="00FD5A51">
          <w:rPr>
            <w:noProof/>
          </w:rPr>
          <w:instrText xml:space="preserve"> PAGEREF _Toc162017146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0528FF74" w14:textId="50F36EF7" w:rsidR="00FD5A51" w:rsidRPr="00FD5A51" w:rsidRDefault="00383644">
      <w:pPr>
        <w:pStyle w:val="23"/>
        <w:rPr>
          <w:rFonts w:asciiTheme="minorHAnsi" w:eastAsiaTheme="minorEastAsia" w:hAnsiTheme="minorHAnsi" w:cstheme="minorBidi"/>
          <w:noProof/>
          <w:szCs w:val="22"/>
        </w:rPr>
      </w:pPr>
      <w:hyperlink w:anchor="_Toc162017147" w:history="1">
        <w:r w:rsidR="00FD5A51" w:rsidRPr="00FD5A51">
          <w:rPr>
            <w:rStyle w:val="affff5"/>
            <w:noProof/>
            <w14:scene3d>
              <w14:camera w14:prst="orthographicFront"/>
              <w14:lightRig w14:rig="threePt" w14:dir="t">
                <w14:rot w14:lat="0" w14:lon="0" w14:rev="0"/>
              </w14:lightRig>
            </w14:scene3d>
          </w:rPr>
          <w:t>8.4</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治疗情况统计</w:t>
        </w:r>
        <w:r w:rsidR="00FD5A51" w:rsidRPr="00FD5A51">
          <w:rPr>
            <w:noProof/>
          </w:rPr>
          <w:tab/>
        </w:r>
        <w:r w:rsidR="00FD5A51" w:rsidRPr="00FD5A51">
          <w:rPr>
            <w:noProof/>
          </w:rPr>
          <w:fldChar w:fldCharType="begin"/>
        </w:r>
        <w:r w:rsidR="00FD5A51" w:rsidRPr="00FD5A51">
          <w:rPr>
            <w:noProof/>
          </w:rPr>
          <w:instrText xml:space="preserve"> PAGEREF _Toc162017147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10DCB2DA" w14:textId="6B155675" w:rsidR="00FD5A51" w:rsidRPr="00FD5A51" w:rsidRDefault="00383644">
      <w:pPr>
        <w:pStyle w:val="23"/>
        <w:rPr>
          <w:rFonts w:asciiTheme="minorHAnsi" w:eastAsiaTheme="minorEastAsia" w:hAnsiTheme="minorHAnsi" w:cstheme="minorBidi"/>
          <w:noProof/>
          <w:szCs w:val="22"/>
        </w:rPr>
      </w:pPr>
      <w:hyperlink w:anchor="_Toc162017148" w:history="1">
        <w:r w:rsidR="00FD5A51" w:rsidRPr="00FD5A51">
          <w:rPr>
            <w:rStyle w:val="affff5"/>
            <w:noProof/>
            <w14:scene3d>
              <w14:camera w14:prst="orthographicFront"/>
              <w14:lightRig w14:rig="threePt" w14:dir="t">
                <w14:rot w14:lat="0" w14:lon="0" w14:rev="0"/>
              </w14:lightRig>
            </w14:scene3d>
          </w:rPr>
          <w:t>8.5</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药品统计</w:t>
        </w:r>
        <w:r w:rsidR="00FD5A51" w:rsidRPr="00FD5A51">
          <w:rPr>
            <w:noProof/>
          </w:rPr>
          <w:tab/>
        </w:r>
        <w:r w:rsidR="00FD5A51" w:rsidRPr="00FD5A51">
          <w:rPr>
            <w:noProof/>
          </w:rPr>
          <w:fldChar w:fldCharType="begin"/>
        </w:r>
        <w:r w:rsidR="00FD5A51" w:rsidRPr="00FD5A51">
          <w:rPr>
            <w:noProof/>
          </w:rPr>
          <w:instrText xml:space="preserve"> PAGEREF _Toc162017148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7DC60106" w14:textId="772108B6" w:rsidR="00FD5A51" w:rsidRPr="00FD5A51" w:rsidRDefault="00383644">
      <w:pPr>
        <w:pStyle w:val="23"/>
        <w:rPr>
          <w:rFonts w:asciiTheme="minorHAnsi" w:eastAsiaTheme="minorEastAsia" w:hAnsiTheme="minorHAnsi" w:cstheme="minorBidi"/>
          <w:noProof/>
          <w:szCs w:val="22"/>
        </w:rPr>
      </w:pPr>
      <w:hyperlink w:anchor="_Toc162017149" w:history="1">
        <w:r w:rsidR="00FD5A51" w:rsidRPr="00FD5A51">
          <w:rPr>
            <w:rStyle w:val="affff5"/>
            <w:noProof/>
            <w14:scene3d>
              <w14:camera w14:prst="orthographicFront"/>
              <w14:lightRig w14:rig="threePt" w14:dir="t">
                <w14:rot w14:lat="0" w14:lon="0" w14:rev="0"/>
              </w14:lightRig>
            </w14:scene3d>
          </w:rPr>
          <w:t>8.6</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七天内需要随访人员统计 (人数)</w:t>
        </w:r>
        <w:r w:rsidR="00FD5A51" w:rsidRPr="00FD5A51">
          <w:rPr>
            <w:noProof/>
          </w:rPr>
          <w:tab/>
        </w:r>
        <w:r w:rsidR="00FD5A51" w:rsidRPr="00FD5A51">
          <w:rPr>
            <w:noProof/>
          </w:rPr>
          <w:fldChar w:fldCharType="begin"/>
        </w:r>
        <w:r w:rsidR="00FD5A51" w:rsidRPr="00FD5A51">
          <w:rPr>
            <w:noProof/>
          </w:rPr>
          <w:instrText xml:space="preserve"> PAGEREF _Toc162017149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30224D59" w14:textId="0A5AEABF" w:rsidR="00FD5A51" w:rsidRPr="00FD5A51" w:rsidRDefault="00383644">
      <w:pPr>
        <w:pStyle w:val="23"/>
        <w:rPr>
          <w:rFonts w:asciiTheme="minorHAnsi" w:eastAsiaTheme="minorEastAsia" w:hAnsiTheme="minorHAnsi" w:cstheme="minorBidi"/>
          <w:noProof/>
          <w:szCs w:val="22"/>
        </w:rPr>
      </w:pPr>
      <w:hyperlink w:anchor="_Toc162017150" w:history="1">
        <w:r w:rsidR="00FD5A51" w:rsidRPr="00FD5A51">
          <w:rPr>
            <w:rStyle w:val="affff5"/>
            <w:noProof/>
            <w14:scene3d>
              <w14:camera w14:prst="orthographicFront"/>
              <w14:lightRig w14:rig="threePt" w14:dir="t">
                <w14:rot w14:lat="0" w14:lon="0" w14:rev="0"/>
              </w14:lightRig>
            </w14:scene3d>
          </w:rPr>
          <w:t>8.7</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逾期未随访人员统计(人数)</w:t>
        </w:r>
        <w:r w:rsidR="00FD5A51" w:rsidRPr="00FD5A51">
          <w:rPr>
            <w:noProof/>
          </w:rPr>
          <w:tab/>
        </w:r>
        <w:r w:rsidR="00FD5A51" w:rsidRPr="00FD5A51">
          <w:rPr>
            <w:noProof/>
          </w:rPr>
          <w:fldChar w:fldCharType="begin"/>
        </w:r>
        <w:r w:rsidR="00FD5A51" w:rsidRPr="00FD5A51">
          <w:rPr>
            <w:noProof/>
          </w:rPr>
          <w:instrText xml:space="preserve"> PAGEREF _Toc162017150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2EFE2713" w14:textId="0DD28E20" w:rsidR="00FD5A51" w:rsidRPr="00FD5A51" w:rsidRDefault="00383644">
      <w:pPr>
        <w:pStyle w:val="23"/>
        <w:rPr>
          <w:rFonts w:asciiTheme="minorHAnsi" w:eastAsiaTheme="minorEastAsia" w:hAnsiTheme="minorHAnsi" w:cstheme="minorBidi"/>
          <w:noProof/>
          <w:szCs w:val="22"/>
        </w:rPr>
      </w:pPr>
      <w:hyperlink w:anchor="_Toc162017151" w:history="1">
        <w:r w:rsidR="00FD5A51" w:rsidRPr="00FD5A51">
          <w:rPr>
            <w:rStyle w:val="affff5"/>
            <w:noProof/>
            <w14:scene3d>
              <w14:camera w14:prst="orthographicFront"/>
              <w14:lightRig w14:rig="threePt" w14:dir="t">
                <w14:rot w14:lat="0" w14:lon="0" w14:rev="0"/>
              </w14:lightRig>
            </w14:scene3d>
          </w:rPr>
          <w:t>8.8</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当年VL未检人员(人数)</w:t>
        </w:r>
        <w:r w:rsidR="00FD5A51" w:rsidRPr="00FD5A51">
          <w:rPr>
            <w:noProof/>
          </w:rPr>
          <w:tab/>
        </w:r>
        <w:r w:rsidR="00FD5A51" w:rsidRPr="00FD5A51">
          <w:rPr>
            <w:noProof/>
          </w:rPr>
          <w:fldChar w:fldCharType="begin"/>
        </w:r>
        <w:r w:rsidR="00FD5A51" w:rsidRPr="00FD5A51">
          <w:rPr>
            <w:noProof/>
          </w:rPr>
          <w:instrText xml:space="preserve"> PAGEREF _Toc162017151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672DD246" w14:textId="67E01F7A" w:rsidR="00FD5A51" w:rsidRPr="00FD5A51" w:rsidRDefault="00383644">
      <w:pPr>
        <w:pStyle w:val="23"/>
        <w:rPr>
          <w:rFonts w:asciiTheme="minorHAnsi" w:eastAsiaTheme="minorEastAsia" w:hAnsiTheme="minorHAnsi" w:cstheme="minorBidi"/>
          <w:noProof/>
          <w:szCs w:val="22"/>
        </w:rPr>
      </w:pPr>
      <w:hyperlink w:anchor="_Toc162017152" w:history="1">
        <w:r w:rsidR="00FD5A51" w:rsidRPr="00FD5A51">
          <w:rPr>
            <w:rStyle w:val="affff5"/>
            <w:noProof/>
            <w14:scene3d>
              <w14:camera w14:prst="orthographicFront"/>
              <w14:lightRig w14:rig="threePt" w14:dir="t">
                <w14:rot w14:lat="0" w14:lon="0" w14:rev="0"/>
              </w14:lightRig>
            </w14:scene3d>
          </w:rPr>
          <w:t>8.9</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当年CD4</w:t>
        </w:r>
        <w:r w:rsidR="00FD5A51" w:rsidRPr="00FD5A51">
          <w:rPr>
            <w:rStyle w:val="affff5"/>
            <w:noProof/>
            <w:vertAlign w:val="superscript"/>
          </w:rPr>
          <w:t>+</w:t>
        </w:r>
        <w:r w:rsidR="00FD5A51" w:rsidRPr="00FD5A51">
          <w:rPr>
            <w:rStyle w:val="affff5"/>
            <w:noProof/>
          </w:rPr>
          <w:t>T未检人员统计 (人数)</w:t>
        </w:r>
        <w:r w:rsidR="00FD5A51" w:rsidRPr="00FD5A51">
          <w:rPr>
            <w:noProof/>
          </w:rPr>
          <w:tab/>
        </w:r>
        <w:r w:rsidR="00FD5A51" w:rsidRPr="00FD5A51">
          <w:rPr>
            <w:noProof/>
          </w:rPr>
          <w:fldChar w:fldCharType="begin"/>
        </w:r>
        <w:r w:rsidR="00FD5A51" w:rsidRPr="00FD5A51">
          <w:rPr>
            <w:noProof/>
          </w:rPr>
          <w:instrText xml:space="preserve"> PAGEREF _Toc162017152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63E8C77B" w14:textId="27FFAB32" w:rsidR="00FD5A51" w:rsidRPr="00FD5A51" w:rsidRDefault="00383644">
      <w:pPr>
        <w:pStyle w:val="23"/>
        <w:rPr>
          <w:rFonts w:asciiTheme="minorHAnsi" w:eastAsiaTheme="minorEastAsia" w:hAnsiTheme="minorHAnsi" w:cstheme="minorBidi"/>
          <w:noProof/>
          <w:szCs w:val="22"/>
        </w:rPr>
      </w:pPr>
      <w:hyperlink w:anchor="_Toc162017153" w:history="1">
        <w:r w:rsidR="00FD5A51" w:rsidRPr="00FD5A51">
          <w:rPr>
            <w:rStyle w:val="affff5"/>
            <w:noProof/>
            <w14:scene3d>
              <w14:camera w14:prst="orthographicFront"/>
              <w14:lightRig w14:rig="threePt" w14:dir="t">
                <w14:rot w14:lat="0" w14:lon="0" w14:rev="0"/>
              </w14:lightRig>
            </w14:scene3d>
          </w:rPr>
          <w:t>8.10</w:t>
        </w:r>
        <w:r w:rsidR="00FD5A51">
          <w:rPr>
            <w:rStyle w:val="affff5"/>
            <w:noProof/>
            <w14:scene3d>
              <w14:camera w14:prst="orthographicFront"/>
              <w14:lightRig w14:rig="threePt" w14:dir="t">
                <w14:rot w14:lat="0" w14:lon="0" w14:rev="0"/>
              </w14:lightRig>
            </w14:scene3d>
          </w:rPr>
          <w:t xml:space="preserve"> </w:t>
        </w:r>
        <w:r w:rsidR="00FD5A51" w:rsidRPr="00FD5A51">
          <w:rPr>
            <w:rStyle w:val="affff5"/>
            <w:noProof/>
          </w:rPr>
          <w:t xml:space="preserve"> 耐药统计</w:t>
        </w:r>
        <w:r w:rsidR="00FD5A51" w:rsidRPr="00FD5A51">
          <w:rPr>
            <w:noProof/>
          </w:rPr>
          <w:tab/>
        </w:r>
        <w:r w:rsidR="00FD5A51" w:rsidRPr="00FD5A51">
          <w:rPr>
            <w:noProof/>
          </w:rPr>
          <w:fldChar w:fldCharType="begin"/>
        </w:r>
        <w:r w:rsidR="00FD5A51" w:rsidRPr="00FD5A51">
          <w:rPr>
            <w:noProof/>
          </w:rPr>
          <w:instrText xml:space="preserve"> PAGEREF _Toc162017153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7439A3C7" w14:textId="4ED76BE6"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54" w:history="1">
        <w:r w:rsidR="00FD5A51" w:rsidRPr="00FD5A51">
          <w:rPr>
            <w:rStyle w:val="affff5"/>
            <w:noProof/>
          </w:rPr>
          <w:t>9</w:t>
        </w:r>
        <w:r w:rsidR="00FD5A51">
          <w:rPr>
            <w:rStyle w:val="affff5"/>
            <w:noProof/>
          </w:rPr>
          <w:t xml:space="preserve"> </w:t>
        </w:r>
        <w:r w:rsidR="00FD5A51" w:rsidRPr="00FD5A51">
          <w:rPr>
            <w:rStyle w:val="affff5"/>
            <w:noProof/>
          </w:rPr>
          <w:t xml:space="preserve"> 信息安全管理</w:t>
        </w:r>
        <w:r w:rsidR="00FD5A51" w:rsidRPr="00FD5A51">
          <w:rPr>
            <w:noProof/>
          </w:rPr>
          <w:tab/>
        </w:r>
        <w:r w:rsidR="00FD5A51" w:rsidRPr="00FD5A51">
          <w:rPr>
            <w:noProof/>
          </w:rPr>
          <w:fldChar w:fldCharType="begin"/>
        </w:r>
        <w:r w:rsidR="00FD5A51" w:rsidRPr="00FD5A51">
          <w:rPr>
            <w:noProof/>
          </w:rPr>
          <w:instrText xml:space="preserve"> PAGEREF _Toc162017154 \h </w:instrText>
        </w:r>
        <w:r w:rsidR="00FD5A51" w:rsidRPr="00FD5A51">
          <w:rPr>
            <w:noProof/>
          </w:rPr>
        </w:r>
        <w:r w:rsidR="00FD5A51" w:rsidRPr="00FD5A51">
          <w:rPr>
            <w:noProof/>
          </w:rPr>
          <w:fldChar w:fldCharType="separate"/>
        </w:r>
        <w:r w:rsidR="00D77861">
          <w:rPr>
            <w:noProof/>
          </w:rPr>
          <w:t>3</w:t>
        </w:r>
        <w:r w:rsidR="00FD5A51" w:rsidRPr="00FD5A51">
          <w:rPr>
            <w:noProof/>
          </w:rPr>
          <w:fldChar w:fldCharType="end"/>
        </w:r>
      </w:hyperlink>
    </w:p>
    <w:p w14:paraId="624D1149" w14:textId="6812DA19" w:rsidR="00FD5A51" w:rsidRPr="00FD5A51" w:rsidRDefault="00383644">
      <w:pPr>
        <w:pStyle w:val="10"/>
        <w:tabs>
          <w:tab w:val="right" w:leader="dot" w:pos="9344"/>
        </w:tabs>
        <w:rPr>
          <w:rFonts w:asciiTheme="minorHAnsi" w:eastAsiaTheme="minorEastAsia" w:hAnsiTheme="minorHAnsi" w:cstheme="minorBidi"/>
          <w:noProof/>
          <w:szCs w:val="22"/>
        </w:rPr>
      </w:pPr>
      <w:hyperlink w:anchor="_Toc162017155" w:history="1">
        <w:r w:rsidR="00FD5A51" w:rsidRPr="00FD5A51">
          <w:rPr>
            <w:rStyle w:val="affff5"/>
            <w:noProof/>
          </w:rPr>
          <w:t>参考文献</w:t>
        </w:r>
        <w:r w:rsidR="00FD5A51" w:rsidRPr="00FD5A51">
          <w:rPr>
            <w:noProof/>
          </w:rPr>
          <w:tab/>
        </w:r>
        <w:r w:rsidR="00FD5A51" w:rsidRPr="00FD5A51">
          <w:rPr>
            <w:noProof/>
          </w:rPr>
          <w:fldChar w:fldCharType="begin"/>
        </w:r>
        <w:r w:rsidR="00FD5A51" w:rsidRPr="00FD5A51">
          <w:rPr>
            <w:noProof/>
          </w:rPr>
          <w:instrText xml:space="preserve"> PAGEREF _Toc162017155 \h </w:instrText>
        </w:r>
        <w:r w:rsidR="00FD5A51" w:rsidRPr="00FD5A51">
          <w:rPr>
            <w:noProof/>
          </w:rPr>
        </w:r>
        <w:r w:rsidR="00FD5A51" w:rsidRPr="00FD5A51">
          <w:rPr>
            <w:noProof/>
          </w:rPr>
          <w:fldChar w:fldCharType="separate"/>
        </w:r>
        <w:r w:rsidR="00D77861">
          <w:rPr>
            <w:noProof/>
          </w:rPr>
          <w:t>4</w:t>
        </w:r>
        <w:r w:rsidR="00FD5A51" w:rsidRPr="00FD5A51">
          <w:rPr>
            <w:noProof/>
          </w:rPr>
          <w:fldChar w:fldCharType="end"/>
        </w:r>
      </w:hyperlink>
    </w:p>
    <w:p w14:paraId="30C5A0E8" w14:textId="419D116F" w:rsidR="00FD5A51" w:rsidRPr="00FD5A51" w:rsidRDefault="00FD5A51" w:rsidP="00FD5A51">
      <w:pPr>
        <w:pStyle w:val="affffff3"/>
        <w:spacing w:after="468"/>
        <w:sectPr w:rsidR="00FD5A51" w:rsidRPr="00FD5A51" w:rsidSect="003C2A6B">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FD5A51">
        <w:fldChar w:fldCharType="end"/>
      </w:r>
    </w:p>
    <w:p w14:paraId="2B325EC4" w14:textId="77777777" w:rsidR="006E6B60" w:rsidRDefault="00C303D1">
      <w:pPr>
        <w:pStyle w:val="a6"/>
        <w:spacing w:before="900" w:after="468"/>
      </w:pPr>
      <w:bookmarkStart w:id="28" w:name="_Toc162017129"/>
      <w:bookmarkStart w:id="29" w:name="BookMark2"/>
      <w:bookmarkEnd w:id="22"/>
      <w:r>
        <w:rPr>
          <w:spacing w:val="320"/>
        </w:rPr>
        <w:lastRenderedPageBreak/>
        <w:t>前</w:t>
      </w:r>
      <w:r>
        <w:t>言</w:t>
      </w:r>
      <w:bookmarkEnd w:id="23"/>
      <w:bookmarkEnd w:id="24"/>
      <w:bookmarkEnd w:id="25"/>
      <w:bookmarkEnd w:id="26"/>
      <w:bookmarkEnd w:id="27"/>
      <w:bookmarkEnd w:id="28"/>
    </w:p>
    <w:p w14:paraId="466A3D40" w14:textId="77777777" w:rsidR="006E6B60" w:rsidRDefault="00C303D1">
      <w:pPr>
        <w:pStyle w:val="affffe"/>
        <w:ind w:firstLine="420"/>
      </w:pPr>
      <w:r>
        <w:rPr>
          <w:rFonts w:hint="eastAsia"/>
        </w:rPr>
        <w:t>本文件按照GB/T 1.1—2020《标准化工作导则 第1部分：标准化文件的结构和起草规则》的规定起草。</w:t>
      </w:r>
    </w:p>
    <w:p w14:paraId="74BC94FE" w14:textId="77777777" w:rsidR="006E6B60" w:rsidRDefault="00C303D1">
      <w:pPr>
        <w:pStyle w:val="affffe"/>
        <w:ind w:firstLine="420"/>
      </w:pPr>
      <w:r>
        <w:rPr>
          <w:rFonts w:hint="eastAsia"/>
        </w:rPr>
        <w:t>本文件是DB32/T 4688《艾滋病防治技术指南》的第5部分。DB32/T 4688已经发布了以下部分：</w:t>
      </w:r>
    </w:p>
    <w:p w14:paraId="01ACBED3" w14:textId="77777777" w:rsidR="006E6B60" w:rsidRDefault="00C303D1">
      <w:pPr>
        <w:pStyle w:val="affffe"/>
        <w:ind w:firstLine="420"/>
      </w:pPr>
      <w:r>
        <w:rPr>
          <w:rFonts w:ascii="Times New Roman"/>
          <w:szCs w:val="21"/>
        </w:rPr>
        <w:t>——</w:t>
      </w:r>
      <w:r>
        <w:rPr>
          <w:rFonts w:hint="eastAsia"/>
        </w:rPr>
        <w:t>第1部分: 自愿咨询检测门诊建设；</w:t>
      </w:r>
    </w:p>
    <w:p w14:paraId="5B216384" w14:textId="77777777" w:rsidR="006E6B60" w:rsidRDefault="00C303D1">
      <w:pPr>
        <w:pStyle w:val="affffe"/>
        <w:ind w:firstLine="420"/>
      </w:pPr>
      <w:r>
        <w:rPr>
          <w:rFonts w:ascii="Times New Roman"/>
          <w:szCs w:val="21"/>
        </w:rPr>
        <w:t>——</w:t>
      </w:r>
      <w:r>
        <w:rPr>
          <w:rFonts w:hint="eastAsia"/>
        </w:rPr>
        <w:t>第2部分: 筛查实验室建设；</w:t>
      </w:r>
    </w:p>
    <w:p w14:paraId="2AF3A802" w14:textId="77777777" w:rsidR="006E6B60" w:rsidRDefault="00C303D1">
      <w:pPr>
        <w:pStyle w:val="affffe"/>
        <w:ind w:firstLine="420"/>
      </w:pPr>
      <w:r>
        <w:rPr>
          <w:rFonts w:ascii="Times New Roman"/>
          <w:szCs w:val="21"/>
        </w:rPr>
        <w:t>——</w:t>
      </w:r>
      <w:r>
        <w:rPr>
          <w:rFonts w:hint="eastAsia"/>
        </w:rPr>
        <w:t>第3部分: 检测点建设；</w:t>
      </w:r>
    </w:p>
    <w:p w14:paraId="6081122B" w14:textId="77777777" w:rsidR="006E6B60" w:rsidRDefault="00C303D1">
      <w:pPr>
        <w:pStyle w:val="affffe"/>
        <w:ind w:firstLine="420"/>
      </w:pPr>
      <w:r>
        <w:rPr>
          <w:rFonts w:ascii="Times New Roman"/>
          <w:szCs w:val="21"/>
        </w:rPr>
        <w:t>——</w:t>
      </w:r>
      <w:r>
        <w:rPr>
          <w:rFonts w:hint="eastAsia"/>
        </w:rPr>
        <w:t>第4部分: 确证实验室建设；</w:t>
      </w:r>
    </w:p>
    <w:p w14:paraId="52A2D35C" w14:textId="77777777" w:rsidR="006E6B60" w:rsidRDefault="00C303D1">
      <w:pPr>
        <w:pStyle w:val="affffe"/>
        <w:ind w:firstLine="420"/>
      </w:pPr>
      <w:r>
        <w:rPr>
          <w:rFonts w:ascii="Times New Roman"/>
          <w:szCs w:val="21"/>
        </w:rPr>
        <w:t>——</w:t>
      </w:r>
      <w:r>
        <w:rPr>
          <w:rFonts w:hint="eastAsia"/>
        </w:rPr>
        <w:t>第5部分: 临床信息管理；</w:t>
      </w:r>
    </w:p>
    <w:p w14:paraId="4B936529" w14:textId="77777777" w:rsidR="006E6B60" w:rsidRDefault="00C303D1">
      <w:pPr>
        <w:pStyle w:val="affffe"/>
        <w:ind w:firstLine="420"/>
      </w:pPr>
      <w:r>
        <w:rPr>
          <w:rFonts w:ascii="Times New Roman"/>
          <w:szCs w:val="21"/>
        </w:rPr>
        <w:t>——</w:t>
      </w:r>
      <w:r>
        <w:rPr>
          <w:rFonts w:hint="eastAsia"/>
        </w:rPr>
        <w:t>第6部分: 自愿咨询检测服务；</w:t>
      </w:r>
    </w:p>
    <w:p w14:paraId="709CAF95" w14:textId="77777777" w:rsidR="006E6B60" w:rsidRDefault="00C303D1">
      <w:pPr>
        <w:pStyle w:val="affffe"/>
        <w:ind w:firstLine="420"/>
      </w:pPr>
      <w:r>
        <w:rPr>
          <w:rFonts w:ascii="Times New Roman"/>
          <w:szCs w:val="21"/>
        </w:rPr>
        <w:t>——</w:t>
      </w:r>
      <w:r>
        <w:rPr>
          <w:rFonts w:hint="eastAsia"/>
        </w:rPr>
        <w:t>第7部分: 病例报告及管理；</w:t>
      </w:r>
    </w:p>
    <w:p w14:paraId="4608D13A" w14:textId="77777777" w:rsidR="006E6B60" w:rsidRDefault="00C303D1">
      <w:pPr>
        <w:pStyle w:val="affffe"/>
        <w:ind w:firstLine="420"/>
      </w:pPr>
      <w:r>
        <w:rPr>
          <w:rFonts w:ascii="Times New Roman"/>
          <w:szCs w:val="21"/>
        </w:rPr>
        <w:t>——</w:t>
      </w:r>
      <w:r>
        <w:rPr>
          <w:rFonts w:hint="eastAsia"/>
        </w:rPr>
        <w:t>第8部分: 暴露后预防；</w:t>
      </w:r>
    </w:p>
    <w:p w14:paraId="5B4F7FB3" w14:textId="77777777" w:rsidR="006E6B60" w:rsidRDefault="00C303D1">
      <w:pPr>
        <w:pStyle w:val="affffe"/>
        <w:ind w:firstLine="420"/>
      </w:pPr>
      <w:r>
        <w:rPr>
          <w:rFonts w:ascii="Times New Roman"/>
          <w:szCs w:val="21"/>
        </w:rPr>
        <w:t>——</w:t>
      </w:r>
      <w:r>
        <w:rPr>
          <w:rFonts w:hint="eastAsia"/>
        </w:rPr>
        <w:t>第9部分: 戒毒药物维持治疗；</w:t>
      </w:r>
    </w:p>
    <w:p w14:paraId="13E2E9DF" w14:textId="77777777" w:rsidR="006E6B60" w:rsidRDefault="00C303D1">
      <w:pPr>
        <w:pStyle w:val="affffe"/>
        <w:ind w:firstLine="420"/>
      </w:pPr>
      <w:r>
        <w:rPr>
          <w:rFonts w:ascii="Times New Roman"/>
          <w:szCs w:val="21"/>
        </w:rPr>
        <w:t>——</w:t>
      </w:r>
      <w:r>
        <w:rPr>
          <w:rFonts w:hint="eastAsia"/>
        </w:rPr>
        <w:t>第10部分: 宣传教育。</w:t>
      </w:r>
    </w:p>
    <w:p w14:paraId="0332BC73" w14:textId="77777777" w:rsidR="006E6B60" w:rsidRDefault="00C303D1">
      <w:pPr>
        <w:pStyle w:val="affffe"/>
        <w:ind w:firstLine="420"/>
      </w:pPr>
      <w:r>
        <w:rPr>
          <w:rFonts w:hint="eastAsia"/>
        </w:rPr>
        <w:t>请注意本件的某些内容可能涉及专利。本文件的发布机构不承担识别专利的责任。</w:t>
      </w:r>
    </w:p>
    <w:p w14:paraId="4C74303D" w14:textId="77777777" w:rsidR="006E6B60" w:rsidRDefault="00C303D1">
      <w:pPr>
        <w:pStyle w:val="affffe"/>
        <w:ind w:firstLine="420"/>
      </w:pPr>
      <w:r>
        <w:rPr>
          <w:rFonts w:hint="eastAsia"/>
        </w:rPr>
        <w:t>本文件由江苏省卫生健康委员会提出。</w:t>
      </w:r>
    </w:p>
    <w:p w14:paraId="206B714D" w14:textId="32235997" w:rsidR="006E6B60" w:rsidRDefault="00C303D1">
      <w:pPr>
        <w:pStyle w:val="affffe"/>
        <w:ind w:firstLine="420"/>
      </w:pPr>
      <w:r>
        <w:rPr>
          <w:rFonts w:hint="eastAsia"/>
        </w:rPr>
        <w:t>本文件由江苏省卫生</w:t>
      </w:r>
      <w:r w:rsidR="00E069AF">
        <w:rPr>
          <w:rFonts w:hint="eastAsia"/>
        </w:rPr>
        <w:t>健康</w:t>
      </w:r>
      <w:r>
        <w:rPr>
          <w:rFonts w:hint="eastAsia"/>
        </w:rPr>
        <w:t>标准化技术委员会归口。</w:t>
      </w:r>
    </w:p>
    <w:p w14:paraId="54E658FC" w14:textId="77777777" w:rsidR="006E6B60" w:rsidRDefault="00C303D1">
      <w:pPr>
        <w:pStyle w:val="affffe"/>
        <w:ind w:firstLine="420"/>
      </w:pPr>
      <w:r>
        <w:rPr>
          <w:rFonts w:hint="eastAsia"/>
        </w:rPr>
        <w:t xml:space="preserve">本文件起草单位：镇江市第三人民医院、江苏省疾病预防控制中心、南京市第二医院、苏州市第五人民医院、南通市第三人民医院、扬州市第三人民医院、徐州市传染病院和镇江市疾病预防控制中心。 </w:t>
      </w:r>
    </w:p>
    <w:p w14:paraId="23F0965D" w14:textId="77777777" w:rsidR="006E6B60" w:rsidRDefault="00C303D1">
      <w:pPr>
        <w:pStyle w:val="affffe"/>
        <w:ind w:firstLine="420"/>
      </w:pPr>
      <w:r>
        <w:rPr>
          <w:rFonts w:hint="eastAsia"/>
        </w:rPr>
        <w:t>本文件主要起草人：吴翠松、邱涛、钱峰、邹美银、陆兴、池云、张凤池、徐青龙、庄涛、刘晓霞、陈薇薇、傅更锋、丁萍。</w:t>
      </w:r>
    </w:p>
    <w:p w14:paraId="5FC526F4" w14:textId="77777777" w:rsidR="006E6B60" w:rsidRDefault="006E6B60">
      <w:pPr>
        <w:pStyle w:val="affffe"/>
        <w:ind w:firstLine="420"/>
      </w:pPr>
    </w:p>
    <w:p w14:paraId="29744F2F" w14:textId="77777777" w:rsidR="006E6B60" w:rsidRDefault="006E6B60">
      <w:pPr>
        <w:pStyle w:val="affffe"/>
        <w:ind w:firstLine="420"/>
        <w:sectPr w:rsidR="006E6B60" w:rsidSect="003C2A6B">
          <w:pgSz w:w="11906" w:h="16838"/>
          <w:pgMar w:top="1928" w:right="1134" w:bottom="1134" w:left="1134" w:header="1418" w:footer="1134" w:gutter="284"/>
          <w:pgNumType w:fmt="upperRoman"/>
          <w:cols w:space="425"/>
          <w:formProt w:val="0"/>
          <w:docGrid w:type="lines" w:linePitch="312"/>
        </w:sectPr>
      </w:pPr>
    </w:p>
    <w:p w14:paraId="6E0E912B" w14:textId="77777777" w:rsidR="006E6B60" w:rsidRDefault="00C303D1">
      <w:pPr>
        <w:pStyle w:val="a6"/>
        <w:spacing w:after="468"/>
      </w:pPr>
      <w:bookmarkStart w:id="30" w:name="_Toc161332657"/>
      <w:bookmarkStart w:id="31" w:name="_Toc161332577"/>
      <w:bookmarkStart w:id="32" w:name="_Toc162016705"/>
      <w:bookmarkStart w:id="33" w:name="_Toc162016755"/>
      <w:bookmarkStart w:id="34" w:name="_Toc162016997"/>
      <w:bookmarkStart w:id="35" w:name="_Toc162017130"/>
      <w:bookmarkStart w:id="36" w:name="BookMark3"/>
      <w:bookmarkEnd w:id="29"/>
      <w:r>
        <w:rPr>
          <w:spacing w:val="320"/>
        </w:rPr>
        <w:lastRenderedPageBreak/>
        <w:t>引</w:t>
      </w:r>
      <w:r>
        <w:t>言</w:t>
      </w:r>
      <w:bookmarkEnd w:id="30"/>
      <w:bookmarkEnd w:id="31"/>
      <w:bookmarkEnd w:id="32"/>
      <w:bookmarkEnd w:id="33"/>
      <w:bookmarkEnd w:id="34"/>
      <w:bookmarkEnd w:id="35"/>
    </w:p>
    <w:p w14:paraId="3FE40952" w14:textId="77777777" w:rsidR="006E6B60" w:rsidRDefault="00C303D1">
      <w:pPr>
        <w:pStyle w:val="affffe"/>
        <w:ind w:firstLine="420"/>
      </w:pPr>
      <w:r>
        <w:rPr>
          <w:rFonts w:hint="eastAsia"/>
        </w:rPr>
        <w:t>艾滋病已成为严重威胁我国公众健康的重大公共卫生问题，目前在全世界范围内仍缺乏根治HIV感染的有效药物。2021年联合国艾滋病问题高级别会议通过的《关于艾滋病毒和艾滋病问题的政治宣言》提出2030年终结艾滋病流行的目标。本文件按照《艾滋病防治条例》（2019年修订）、《国务院办公厅关于印发“十四五”国民健康规划的通知》（国办发〔2022〕11号）、《关于印发江苏省遏制与防治艾滋病“十四五”行动计划的通知》(苏卫疾控〔2021〕102号)的精神，为提升我省艾滋病综合防治能力，加速实现终结艾滋病流行的目标而制定。</w:t>
      </w:r>
    </w:p>
    <w:p w14:paraId="2A465B71" w14:textId="77777777" w:rsidR="006E6B60" w:rsidRDefault="00C303D1">
      <w:pPr>
        <w:pStyle w:val="affffe"/>
        <w:ind w:firstLine="420"/>
      </w:pPr>
      <w:r>
        <w:rPr>
          <w:rFonts w:hint="eastAsia"/>
        </w:rPr>
        <w:t>DB32/T 4688《艾滋病防治技术指南》由以下10个部分组成：</w:t>
      </w:r>
    </w:p>
    <w:p w14:paraId="682ED0EB" w14:textId="77777777" w:rsidR="006E6B60" w:rsidRDefault="00C303D1">
      <w:pPr>
        <w:pStyle w:val="affffe"/>
        <w:ind w:firstLine="420"/>
      </w:pPr>
      <w:r>
        <w:rPr>
          <w:rFonts w:ascii="Times New Roman"/>
          <w:szCs w:val="21"/>
        </w:rPr>
        <w:t>——</w:t>
      </w:r>
      <w:r>
        <w:rPr>
          <w:rFonts w:hint="eastAsia"/>
        </w:rPr>
        <w:t>第1部分: 自愿咨询检测门诊建设；</w:t>
      </w:r>
    </w:p>
    <w:p w14:paraId="6711C386" w14:textId="77777777" w:rsidR="006E6B60" w:rsidRDefault="00C303D1">
      <w:pPr>
        <w:pStyle w:val="affffe"/>
        <w:ind w:firstLine="420"/>
      </w:pPr>
      <w:r>
        <w:rPr>
          <w:rFonts w:ascii="Times New Roman"/>
          <w:szCs w:val="21"/>
        </w:rPr>
        <w:t>——</w:t>
      </w:r>
      <w:r>
        <w:rPr>
          <w:rFonts w:hint="eastAsia"/>
        </w:rPr>
        <w:t>第2部分: 筛查实验室建设；</w:t>
      </w:r>
    </w:p>
    <w:p w14:paraId="2F86EB0F" w14:textId="77777777" w:rsidR="006E6B60" w:rsidRDefault="00C303D1">
      <w:pPr>
        <w:pStyle w:val="affffe"/>
        <w:ind w:firstLine="420"/>
      </w:pPr>
      <w:r>
        <w:rPr>
          <w:rFonts w:ascii="Times New Roman"/>
          <w:szCs w:val="21"/>
        </w:rPr>
        <w:t>——</w:t>
      </w:r>
      <w:r>
        <w:rPr>
          <w:rFonts w:hint="eastAsia"/>
        </w:rPr>
        <w:t>第3部分: 检测点建设；</w:t>
      </w:r>
    </w:p>
    <w:p w14:paraId="65F47032" w14:textId="77777777" w:rsidR="006E6B60" w:rsidRDefault="00C303D1">
      <w:pPr>
        <w:pStyle w:val="affffe"/>
        <w:ind w:firstLine="420"/>
      </w:pPr>
      <w:r>
        <w:rPr>
          <w:rFonts w:ascii="Times New Roman"/>
          <w:szCs w:val="21"/>
        </w:rPr>
        <w:t>——</w:t>
      </w:r>
      <w:r>
        <w:rPr>
          <w:rFonts w:hint="eastAsia"/>
        </w:rPr>
        <w:t>第4部分: 确证实验室建设；</w:t>
      </w:r>
    </w:p>
    <w:p w14:paraId="6D810E85" w14:textId="77777777" w:rsidR="006E6B60" w:rsidRDefault="00C303D1">
      <w:pPr>
        <w:pStyle w:val="affffe"/>
        <w:ind w:firstLine="420"/>
      </w:pPr>
      <w:r>
        <w:rPr>
          <w:rFonts w:ascii="Times New Roman"/>
          <w:szCs w:val="21"/>
        </w:rPr>
        <w:t>——</w:t>
      </w:r>
      <w:r>
        <w:rPr>
          <w:rFonts w:hint="eastAsia"/>
        </w:rPr>
        <w:t>第5部分: 临床信息管理；</w:t>
      </w:r>
    </w:p>
    <w:p w14:paraId="0B16F4CA" w14:textId="77777777" w:rsidR="006E6B60" w:rsidRDefault="00C303D1">
      <w:pPr>
        <w:pStyle w:val="affffe"/>
        <w:ind w:firstLine="420"/>
      </w:pPr>
      <w:r>
        <w:rPr>
          <w:rFonts w:ascii="Times New Roman"/>
          <w:szCs w:val="21"/>
        </w:rPr>
        <w:t>——</w:t>
      </w:r>
      <w:r>
        <w:rPr>
          <w:rFonts w:hint="eastAsia"/>
        </w:rPr>
        <w:t>第6部分: 自愿咨询检测服务；</w:t>
      </w:r>
    </w:p>
    <w:p w14:paraId="0AB98F3A" w14:textId="77777777" w:rsidR="006E6B60" w:rsidRDefault="00C303D1">
      <w:pPr>
        <w:pStyle w:val="affffe"/>
        <w:ind w:firstLine="420"/>
      </w:pPr>
      <w:r>
        <w:rPr>
          <w:rFonts w:ascii="Times New Roman"/>
          <w:szCs w:val="21"/>
        </w:rPr>
        <w:t>——</w:t>
      </w:r>
      <w:r>
        <w:rPr>
          <w:rFonts w:hint="eastAsia"/>
        </w:rPr>
        <w:t>第7部分: 病例报告及管理；</w:t>
      </w:r>
    </w:p>
    <w:p w14:paraId="0BB84D22" w14:textId="77777777" w:rsidR="006E6B60" w:rsidRDefault="00C303D1">
      <w:pPr>
        <w:pStyle w:val="affffe"/>
        <w:ind w:firstLine="420"/>
      </w:pPr>
      <w:r>
        <w:rPr>
          <w:rFonts w:ascii="Times New Roman"/>
          <w:szCs w:val="21"/>
        </w:rPr>
        <w:t>——</w:t>
      </w:r>
      <w:r>
        <w:rPr>
          <w:rFonts w:hint="eastAsia"/>
        </w:rPr>
        <w:t>第8部分: 暴露后预防；</w:t>
      </w:r>
    </w:p>
    <w:p w14:paraId="3873D982" w14:textId="77777777" w:rsidR="006E6B60" w:rsidRDefault="00C303D1">
      <w:pPr>
        <w:pStyle w:val="affffe"/>
        <w:ind w:firstLine="420"/>
      </w:pPr>
      <w:r>
        <w:rPr>
          <w:rFonts w:ascii="Times New Roman"/>
          <w:szCs w:val="21"/>
        </w:rPr>
        <w:t>——</w:t>
      </w:r>
      <w:r>
        <w:rPr>
          <w:rFonts w:hint="eastAsia"/>
        </w:rPr>
        <w:t>第9部分: 戒毒药物维持治疗；</w:t>
      </w:r>
    </w:p>
    <w:p w14:paraId="4F6C26FE" w14:textId="77777777" w:rsidR="006E6B60" w:rsidRDefault="00C303D1">
      <w:pPr>
        <w:pStyle w:val="affffe"/>
        <w:ind w:firstLine="420"/>
      </w:pPr>
      <w:r>
        <w:rPr>
          <w:rFonts w:ascii="Times New Roman"/>
          <w:szCs w:val="21"/>
        </w:rPr>
        <w:t>——</w:t>
      </w:r>
      <w:r>
        <w:rPr>
          <w:rFonts w:hint="eastAsia"/>
        </w:rPr>
        <w:t>第10部分: 宣传教育。</w:t>
      </w:r>
    </w:p>
    <w:p w14:paraId="0320C527" w14:textId="77777777" w:rsidR="006E6B60" w:rsidRDefault="00C303D1">
      <w:pPr>
        <w:pStyle w:val="affffe"/>
        <w:ind w:firstLine="420"/>
      </w:pPr>
      <w:r>
        <w:rPr>
          <w:rFonts w:hint="eastAsia"/>
        </w:rPr>
        <w:t>DB32/T 4688的制定是对艾滋防治工作相关方面的国家标准、行业标准有力补充,为开展艾滋病病毒感染者和病人的检测、诊断、报告、转介、追踪、治疗、随访的全流程管理以及艾滋病预防干预和宣传教育等综合性防治工作提供有力的科学依据和支撑,对艾滋病的科学防治有着非常重要的意义。</w:t>
      </w:r>
    </w:p>
    <w:p w14:paraId="1B382BB5" w14:textId="77777777" w:rsidR="006E6B60" w:rsidRDefault="006E6B60">
      <w:pPr>
        <w:pStyle w:val="affffe"/>
        <w:ind w:firstLine="420"/>
      </w:pPr>
    </w:p>
    <w:p w14:paraId="54F17D9F" w14:textId="77777777" w:rsidR="006E6B60" w:rsidRDefault="006E6B60">
      <w:pPr>
        <w:pStyle w:val="affffe"/>
        <w:ind w:firstLine="420"/>
        <w:sectPr w:rsidR="006E6B60" w:rsidSect="003C2A6B">
          <w:pgSz w:w="11906" w:h="16838"/>
          <w:pgMar w:top="1928" w:right="1134" w:bottom="1134" w:left="1134" w:header="1418" w:footer="1134" w:gutter="284"/>
          <w:pgNumType w:fmt="upperRoman"/>
          <w:cols w:space="425"/>
          <w:formProt w:val="0"/>
          <w:docGrid w:type="lines" w:linePitch="312"/>
        </w:sectPr>
      </w:pPr>
    </w:p>
    <w:p w14:paraId="4F6D1673" w14:textId="77777777" w:rsidR="006E6B60" w:rsidRDefault="006E6B60">
      <w:pPr>
        <w:spacing w:line="20" w:lineRule="exact"/>
        <w:jc w:val="center"/>
        <w:rPr>
          <w:rFonts w:ascii="黑体" w:eastAsia="黑体" w:hAnsi="黑体"/>
          <w:sz w:val="32"/>
          <w:szCs w:val="32"/>
        </w:rPr>
      </w:pPr>
      <w:bookmarkStart w:id="37" w:name="BookMark4"/>
      <w:bookmarkEnd w:id="36"/>
    </w:p>
    <w:p w14:paraId="270323E1" w14:textId="77777777" w:rsidR="006E6B60" w:rsidRDefault="006E6B60">
      <w:pPr>
        <w:spacing w:line="20" w:lineRule="exact"/>
        <w:jc w:val="center"/>
        <w:rPr>
          <w:rFonts w:ascii="黑体" w:eastAsia="黑体" w:hAnsi="黑体"/>
          <w:sz w:val="32"/>
          <w:szCs w:val="32"/>
        </w:rPr>
      </w:pPr>
    </w:p>
    <w:bookmarkStart w:id="38" w:name="NEW_STAND_NAME" w:displacedByCustomXml="next"/>
    <w:sdt>
      <w:sdtPr>
        <w:tag w:val="NEW_STAND_NAME"/>
        <w:id w:val="595910757"/>
        <w:lock w:val="sdtLocked"/>
        <w:placeholder>
          <w:docPart w:val="077B9FEDA0F64F35A0E09D057281D8B7"/>
        </w:placeholder>
      </w:sdtPr>
      <w:sdtEndPr/>
      <w:sdtContent>
        <w:p w14:paraId="3E842A02" w14:textId="77777777" w:rsidR="006E6B60" w:rsidRDefault="00C303D1" w:rsidP="00EC608B">
          <w:pPr>
            <w:pStyle w:val="afffffffff1"/>
            <w:spacing w:beforeLines="1" w:before="3" w:afterLines="1" w:after="3"/>
          </w:pPr>
          <w:r>
            <w:rPr>
              <w:rFonts w:hint="eastAsia"/>
            </w:rPr>
            <w:t>艾滋病防治技术指南</w:t>
          </w:r>
        </w:p>
        <w:p w14:paraId="6F4C5C33" w14:textId="77777777" w:rsidR="006E6B60" w:rsidRDefault="00C303D1" w:rsidP="00EC608B">
          <w:pPr>
            <w:pStyle w:val="afffffffff1"/>
            <w:spacing w:beforeLines="1" w:before="3" w:after="680"/>
          </w:pPr>
          <w:r>
            <w:rPr>
              <w:rFonts w:hint="eastAsia"/>
            </w:rPr>
            <w:t>第</w:t>
          </w:r>
          <w:r>
            <w:t>5部分：临床信息管理</w:t>
          </w:r>
        </w:p>
      </w:sdtContent>
    </w:sdt>
    <w:p w14:paraId="5F7A09AF" w14:textId="77777777" w:rsidR="006E6B60" w:rsidRDefault="00C303D1" w:rsidP="00EC608B">
      <w:pPr>
        <w:pStyle w:val="affc"/>
        <w:spacing w:before="312" w:after="312"/>
      </w:pPr>
      <w:bookmarkStart w:id="39" w:name="_Toc17233333"/>
      <w:bookmarkStart w:id="40" w:name="_Toc24884211"/>
      <w:bookmarkStart w:id="41" w:name="_Toc26986530"/>
      <w:bookmarkStart w:id="42" w:name="_Toc24884218"/>
      <w:bookmarkStart w:id="43" w:name="_Toc26718930"/>
      <w:bookmarkStart w:id="44" w:name="_Toc148973571"/>
      <w:bookmarkStart w:id="45" w:name="_Toc26986771"/>
      <w:bookmarkStart w:id="46" w:name="_Toc26648465"/>
      <w:bookmarkStart w:id="47" w:name="_Toc17233325"/>
      <w:bookmarkStart w:id="48" w:name="_Toc161331321"/>
      <w:bookmarkStart w:id="49" w:name="_Toc161332578"/>
      <w:bookmarkStart w:id="50" w:name="_Toc161332658"/>
      <w:bookmarkStart w:id="51" w:name="_Toc162016706"/>
      <w:bookmarkStart w:id="52" w:name="_Toc162016756"/>
      <w:bookmarkStart w:id="53" w:name="_Toc162016998"/>
      <w:bookmarkStart w:id="54" w:name="_Toc162017131"/>
      <w:bookmarkEnd w:id="38"/>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D273D6" w14:textId="77777777" w:rsidR="006E6B60" w:rsidRDefault="00C303D1" w:rsidP="00EC608B">
      <w:pPr>
        <w:pStyle w:val="affffe"/>
        <w:spacing w:afterLines="50" w:after="156"/>
        <w:ind w:firstLine="420"/>
      </w:pPr>
      <w:bookmarkStart w:id="55" w:name="_Toc24884212"/>
      <w:bookmarkStart w:id="56" w:name="_Toc17233326"/>
      <w:bookmarkStart w:id="57" w:name="_Toc17233334"/>
      <w:bookmarkStart w:id="58" w:name="_Toc26648466"/>
      <w:bookmarkStart w:id="59" w:name="_Toc24884219"/>
      <w:r>
        <w:rPr>
          <w:rFonts w:hint="eastAsia"/>
        </w:rPr>
        <w:t>本文件规定了艾滋病临床信息管理的数据来源、患者建档、患者随访、统计分析利用、信息安全管理。</w:t>
      </w:r>
    </w:p>
    <w:p w14:paraId="0FB2BCDA" w14:textId="77777777" w:rsidR="006E6B60" w:rsidRDefault="00C303D1" w:rsidP="00EC608B">
      <w:pPr>
        <w:pStyle w:val="affffe"/>
        <w:spacing w:afterLines="50" w:after="156"/>
        <w:ind w:firstLine="420"/>
      </w:pPr>
      <w:r>
        <w:rPr>
          <w:rFonts w:hint="eastAsia"/>
        </w:rPr>
        <w:t>本文件适用于</w:t>
      </w:r>
      <w:r>
        <w:t>艾滋病</w:t>
      </w:r>
      <w:r>
        <w:rPr>
          <w:rFonts w:hint="eastAsia"/>
        </w:rPr>
        <w:t>抗病毒治疗机构开展临床信息管理。</w:t>
      </w:r>
    </w:p>
    <w:p w14:paraId="57039E15" w14:textId="77777777" w:rsidR="006E6B60" w:rsidRDefault="00C303D1" w:rsidP="00EC608B">
      <w:pPr>
        <w:pStyle w:val="affc"/>
        <w:spacing w:before="312" w:after="312"/>
      </w:pPr>
      <w:bookmarkStart w:id="60" w:name="_Toc26986531"/>
      <w:bookmarkStart w:id="61" w:name="_Toc26718931"/>
      <w:bookmarkStart w:id="62" w:name="_Toc26986772"/>
      <w:bookmarkStart w:id="63" w:name="_Toc161331322"/>
      <w:bookmarkStart w:id="64" w:name="_Toc161332659"/>
      <w:bookmarkStart w:id="65" w:name="_Toc161332579"/>
      <w:bookmarkStart w:id="66" w:name="_Toc148973572"/>
      <w:bookmarkStart w:id="67" w:name="_Toc162016707"/>
      <w:bookmarkStart w:id="68" w:name="_Toc162016757"/>
      <w:bookmarkStart w:id="69" w:name="_Toc162016999"/>
      <w:bookmarkStart w:id="70" w:name="_Toc162017132"/>
      <w:r>
        <w:rPr>
          <w:rFonts w:hint="eastAsia"/>
        </w:rPr>
        <w:t>规范性引用文件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sdt>
      <w:sdtPr>
        <w:rPr>
          <w:rFonts w:hint="eastAsia"/>
        </w:rPr>
        <w:id w:val="715848253"/>
        <w:placeholder>
          <w:docPart w:val="A5450B675C9A4512925D5FF73B7661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strike/>
        </w:rPr>
      </w:sdtEndPr>
      <w:sdtContent>
        <w:p w14:paraId="40D46FE2" w14:textId="77777777" w:rsidR="006E6B60" w:rsidRDefault="00C303D1" w:rsidP="00EC608B">
          <w:pPr>
            <w:pStyle w:val="affffe"/>
            <w:spacing w:afterLines="50" w:after="156"/>
            <w:ind w:firstLine="420"/>
            <w:rPr>
              <w:strike/>
            </w:rPr>
          </w:pPr>
          <w:r>
            <w:rPr>
              <w:rFonts w:hint="eastAsia"/>
            </w:rPr>
            <w:t>本文件没有规范性引用文件。</w:t>
          </w:r>
        </w:p>
      </w:sdtContent>
    </w:sdt>
    <w:p w14:paraId="30D50C4A" w14:textId="77777777" w:rsidR="006E6B60" w:rsidRDefault="00C303D1" w:rsidP="00EC608B">
      <w:pPr>
        <w:pStyle w:val="affc"/>
        <w:spacing w:before="312" w:after="312"/>
      </w:pPr>
      <w:bookmarkStart w:id="71" w:name="_Toc161331323"/>
      <w:bookmarkStart w:id="72" w:name="_Toc161332580"/>
      <w:bookmarkStart w:id="73" w:name="_Toc148973573"/>
      <w:bookmarkStart w:id="74" w:name="_Toc161332660"/>
      <w:bookmarkStart w:id="75" w:name="_Toc162016708"/>
      <w:bookmarkStart w:id="76" w:name="_Toc162016758"/>
      <w:bookmarkStart w:id="77" w:name="_Toc162017000"/>
      <w:bookmarkStart w:id="78" w:name="_Toc162017133"/>
      <w:r>
        <w:rPr>
          <w:rFonts w:hint="eastAsia"/>
        </w:rPr>
        <w:t>术语和定义</w:t>
      </w:r>
      <w:bookmarkEnd w:id="71"/>
      <w:bookmarkEnd w:id="72"/>
      <w:bookmarkEnd w:id="73"/>
      <w:bookmarkEnd w:id="74"/>
      <w:bookmarkEnd w:id="75"/>
      <w:bookmarkEnd w:id="76"/>
      <w:bookmarkEnd w:id="77"/>
      <w:bookmarkEnd w:id="78"/>
    </w:p>
    <w:bookmarkStart w:id="79" w:name="_Toc26986532" w:displacedByCustomXml="next"/>
    <w:bookmarkEnd w:id="79" w:displacedByCustomXml="next"/>
    <w:sdt>
      <w:sdtPr>
        <w:rPr>
          <w:rFonts w:hint="eastAsia"/>
        </w:rPr>
        <w:id w:val="-1909835108"/>
        <w:placeholder>
          <w:docPart w:val="05AED6C65EBB4470B95BB7E7015E9D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8454EE4" w14:textId="77777777" w:rsidR="006E6B60" w:rsidRDefault="00C303D1" w:rsidP="00EC608B">
          <w:pPr>
            <w:pStyle w:val="affffe"/>
            <w:spacing w:afterLines="50" w:after="156"/>
            <w:ind w:firstLine="420"/>
          </w:pPr>
          <w:r>
            <w:rPr>
              <w:rFonts w:hint="eastAsia"/>
            </w:rPr>
            <w:t>WS 293、DB/T 4688界定的以及下列术语和定义适用于本文件。</w:t>
          </w:r>
        </w:p>
      </w:sdtContent>
    </w:sdt>
    <w:p w14:paraId="15F08322" w14:textId="77777777" w:rsidR="006E6B60" w:rsidRDefault="006E6B60" w:rsidP="00EC608B">
      <w:pPr>
        <w:pStyle w:val="affffffffffd"/>
        <w:ind w:left="420" w:hangingChars="200" w:hanging="420"/>
        <w:rPr>
          <w:rFonts w:ascii="黑体" w:eastAsia="黑体" w:hAnsi="黑体"/>
        </w:rPr>
      </w:pPr>
      <w:bookmarkStart w:id="80" w:name="_Toc161331324"/>
    </w:p>
    <w:p w14:paraId="46E35E08" w14:textId="77777777" w:rsidR="006E6B60" w:rsidRDefault="00C303D1" w:rsidP="00EC608B">
      <w:pPr>
        <w:pStyle w:val="affffffffffd"/>
        <w:numPr>
          <w:ilvl w:val="0"/>
          <w:numId w:val="0"/>
        </w:numPr>
        <w:ind w:left="420"/>
        <w:rPr>
          <w:rFonts w:ascii="黑体" w:eastAsia="黑体" w:hAnsi="黑体"/>
        </w:rPr>
      </w:pPr>
      <w:r>
        <w:rPr>
          <w:rFonts w:ascii="黑体" w:eastAsia="黑体" w:hAnsi="黑体" w:hint="eastAsia"/>
        </w:rPr>
        <w:t xml:space="preserve">抗反转录病毒治疗 </w:t>
      </w:r>
      <w:r>
        <w:rPr>
          <w:rFonts w:ascii="黑体" w:eastAsia="黑体" w:hAnsi="黑体"/>
        </w:rPr>
        <w:t>antiretroviral t</w:t>
      </w:r>
      <w:r>
        <w:rPr>
          <w:rFonts w:ascii="黑体" w:eastAsia="黑体" w:hAnsi="黑体" w:hint="eastAsia"/>
        </w:rPr>
        <w:t>herapy；ART</w:t>
      </w:r>
      <w:bookmarkEnd w:id="80"/>
    </w:p>
    <w:p w14:paraId="1B9B38F8" w14:textId="77777777" w:rsidR="006E6B60" w:rsidRDefault="00C303D1" w:rsidP="00EC608B">
      <w:pPr>
        <w:spacing w:afterLines="50" w:after="156" w:line="240" w:lineRule="auto"/>
        <w:ind w:firstLineChars="200" w:firstLine="420"/>
        <w:rPr>
          <w:rFonts w:ascii="宋体" w:hAnsi="Times New Roman"/>
          <w:kern w:val="0"/>
          <w:szCs w:val="20"/>
        </w:rPr>
      </w:pPr>
      <w:r>
        <w:rPr>
          <w:rFonts w:ascii="宋体" w:hAnsi="Times New Roman"/>
          <w:kern w:val="0"/>
          <w:szCs w:val="20"/>
        </w:rPr>
        <w:t>一类针对感染人免疫缺陷病毒的药物治疗方法。</w:t>
      </w:r>
      <w:bookmarkStart w:id="81" w:name="_Toc161331325"/>
      <w:bookmarkEnd w:id="81"/>
    </w:p>
    <w:p w14:paraId="2CE53053" w14:textId="77777777" w:rsidR="006E6B60" w:rsidRDefault="00C303D1" w:rsidP="00EC608B">
      <w:pPr>
        <w:pStyle w:val="affffffffffd"/>
        <w:ind w:left="420" w:hangingChars="200" w:hanging="420"/>
        <w:rPr>
          <w:rFonts w:ascii="黑体" w:eastAsia="黑体" w:hAnsi="黑体"/>
        </w:rPr>
      </w:pPr>
      <w:bookmarkStart w:id="82" w:name="_Toc161331326"/>
      <w:r>
        <w:rPr>
          <w:rFonts w:ascii="黑体" w:eastAsia="黑体" w:hAnsi="黑体"/>
        </w:rPr>
        <w:br/>
      </w:r>
      <w:r>
        <w:rPr>
          <w:rFonts w:ascii="黑体" w:eastAsia="黑体" w:hAnsi="黑体" w:hint="eastAsia"/>
        </w:rPr>
        <w:t>CD4</w:t>
      </w:r>
      <w:r>
        <w:rPr>
          <w:rFonts w:ascii="黑体" w:eastAsia="黑体" w:hAnsi="黑体" w:hint="eastAsia"/>
          <w:vertAlign w:val="superscript"/>
        </w:rPr>
        <w:t>+</w:t>
      </w:r>
      <w:r>
        <w:rPr>
          <w:rFonts w:ascii="黑体" w:eastAsia="黑体" w:hAnsi="黑体" w:hint="eastAsia"/>
        </w:rPr>
        <w:t>T淋巴细胞</w:t>
      </w:r>
      <w:r>
        <w:rPr>
          <w:rFonts w:ascii="黑体" w:eastAsia="黑体" w:hAnsi="黑体"/>
        </w:rPr>
        <w:t xml:space="preserve"> CD4 positive T lymphocyte</w:t>
      </w:r>
      <w:r>
        <w:rPr>
          <w:rFonts w:ascii="黑体" w:eastAsia="黑体" w:hAnsi="黑体" w:hint="eastAsia"/>
        </w:rPr>
        <w:t>；</w:t>
      </w:r>
      <w:r>
        <w:rPr>
          <w:rFonts w:ascii="黑体" w:eastAsia="黑体" w:hAnsi="黑体"/>
        </w:rPr>
        <w:t>CD4</w:t>
      </w:r>
      <w:r>
        <w:rPr>
          <w:rFonts w:ascii="黑体" w:eastAsia="黑体" w:hAnsi="黑体"/>
          <w:vertAlign w:val="superscript"/>
        </w:rPr>
        <w:t>+</w:t>
      </w:r>
      <w:r>
        <w:rPr>
          <w:rFonts w:ascii="黑体" w:eastAsia="黑体" w:hAnsi="黑体"/>
        </w:rPr>
        <w:t>T</w:t>
      </w:r>
      <w:bookmarkEnd w:id="82"/>
    </w:p>
    <w:p w14:paraId="6F7BBCC3" w14:textId="77777777" w:rsidR="006E6B60" w:rsidRDefault="00C303D1" w:rsidP="00EC608B">
      <w:pPr>
        <w:spacing w:afterLines="50" w:after="156" w:line="240" w:lineRule="auto"/>
        <w:ind w:firstLineChars="200" w:firstLine="420"/>
        <w:rPr>
          <w:rFonts w:ascii="宋体" w:hAnsi="Times New Roman"/>
          <w:kern w:val="0"/>
          <w:szCs w:val="20"/>
        </w:rPr>
      </w:pPr>
      <w:r>
        <w:rPr>
          <w:rFonts w:ascii="宋体" w:hAnsi="Times New Roman" w:hint="eastAsia"/>
          <w:kern w:val="0"/>
          <w:szCs w:val="20"/>
        </w:rPr>
        <w:t>表达</w:t>
      </w:r>
      <w:r>
        <w:rPr>
          <w:rFonts w:ascii="宋体" w:hAnsi="Times New Roman"/>
          <w:kern w:val="0"/>
          <w:szCs w:val="20"/>
        </w:rPr>
        <w:t>CD4</w:t>
      </w:r>
      <w:r>
        <w:rPr>
          <w:rFonts w:ascii="宋体" w:hAnsi="Times New Roman" w:hint="eastAsia"/>
          <w:kern w:val="0"/>
          <w:szCs w:val="20"/>
        </w:rPr>
        <w:t>分子的辅助性</w:t>
      </w:r>
      <w:r>
        <w:rPr>
          <w:rFonts w:ascii="宋体" w:hAnsi="Times New Roman"/>
          <w:kern w:val="0"/>
          <w:szCs w:val="20"/>
        </w:rPr>
        <w:t>T淋巴细胞</w:t>
      </w:r>
      <w:r>
        <w:rPr>
          <w:rFonts w:ascii="宋体" w:hAnsi="Times New Roman" w:hint="eastAsia"/>
          <w:kern w:val="0"/>
          <w:szCs w:val="20"/>
        </w:rPr>
        <w:t>，是HIV感染的主要靶细胞。</w:t>
      </w:r>
      <w:bookmarkStart w:id="83" w:name="_Toc161331327"/>
      <w:bookmarkEnd w:id="83"/>
    </w:p>
    <w:p w14:paraId="79057228" w14:textId="77777777" w:rsidR="006E6B60" w:rsidRDefault="00C303D1" w:rsidP="00EC608B">
      <w:pPr>
        <w:pStyle w:val="affffffffffd"/>
        <w:ind w:left="420" w:hangingChars="200" w:hanging="420"/>
        <w:rPr>
          <w:rFonts w:ascii="黑体" w:eastAsia="黑体" w:hAnsi="黑体"/>
        </w:rPr>
      </w:pPr>
      <w:bookmarkStart w:id="84" w:name="_Toc161331328"/>
      <w:r>
        <w:rPr>
          <w:rFonts w:ascii="黑体" w:eastAsia="黑体" w:hAnsi="黑体"/>
        </w:rPr>
        <w:br/>
      </w:r>
      <w:r>
        <w:rPr>
          <w:rFonts w:ascii="黑体" w:eastAsia="黑体" w:hAnsi="黑体" w:hint="eastAsia"/>
        </w:rPr>
        <w:t>CD8</w:t>
      </w:r>
      <w:r>
        <w:rPr>
          <w:rFonts w:ascii="黑体" w:eastAsia="黑体" w:hAnsi="黑体" w:hint="eastAsia"/>
          <w:vertAlign w:val="superscript"/>
        </w:rPr>
        <w:t>+</w:t>
      </w:r>
      <w:r>
        <w:rPr>
          <w:rFonts w:ascii="黑体" w:eastAsia="黑体" w:hAnsi="黑体" w:hint="eastAsia"/>
        </w:rPr>
        <w:t>T淋巴细胞</w:t>
      </w:r>
      <w:r>
        <w:rPr>
          <w:rFonts w:ascii="黑体" w:eastAsia="黑体" w:hAnsi="黑体"/>
        </w:rPr>
        <w:t xml:space="preserve"> CD8 positive T lymphocyte</w:t>
      </w:r>
      <w:r>
        <w:rPr>
          <w:rFonts w:ascii="黑体" w:eastAsia="黑体" w:hAnsi="黑体" w:hint="eastAsia"/>
        </w:rPr>
        <w:t>；</w:t>
      </w:r>
      <w:r>
        <w:rPr>
          <w:rFonts w:ascii="黑体" w:eastAsia="黑体" w:hAnsi="黑体"/>
        </w:rPr>
        <w:t>CD8</w:t>
      </w:r>
      <w:r>
        <w:rPr>
          <w:rFonts w:ascii="黑体" w:eastAsia="黑体" w:hAnsi="黑体"/>
          <w:vertAlign w:val="superscript"/>
        </w:rPr>
        <w:t>+</w:t>
      </w:r>
      <w:r>
        <w:rPr>
          <w:rFonts w:ascii="黑体" w:eastAsia="黑体" w:hAnsi="黑体"/>
        </w:rPr>
        <w:t>T</w:t>
      </w:r>
      <w:bookmarkEnd w:id="84"/>
    </w:p>
    <w:p w14:paraId="60F96955" w14:textId="77777777" w:rsidR="006E6B60" w:rsidRDefault="00C303D1" w:rsidP="00EC608B">
      <w:pPr>
        <w:spacing w:afterLines="50" w:after="156" w:line="240" w:lineRule="auto"/>
        <w:ind w:firstLineChars="200" w:firstLine="420"/>
        <w:rPr>
          <w:rFonts w:ascii="宋体" w:hAnsi="Times New Roman"/>
          <w:kern w:val="0"/>
          <w:szCs w:val="20"/>
        </w:rPr>
      </w:pPr>
      <w:r>
        <w:rPr>
          <w:rFonts w:ascii="宋体" w:hAnsi="Times New Roman" w:hint="eastAsia"/>
          <w:kern w:val="0"/>
          <w:szCs w:val="20"/>
        </w:rPr>
        <w:t>又称细胞毒性</w:t>
      </w:r>
      <w:r>
        <w:rPr>
          <w:rFonts w:ascii="宋体" w:hAnsi="Times New Roman"/>
          <w:kern w:val="0"/>
          <w:szCs w:val="20"/>
        </w:rPr>
        <w:t>T</w:t>
      </w:r>
      <w:r>
        <w:rPr>
          <w:rFonts w:ascii="宋体" w:hAnsi="Times New Roman" w:hint="eastAsia"/>
          <w:kern w:val="0"/>
          <w:szCs w:val="20"/>
        </w:rPr>
        <w:t>淋巴细胞（</w:t>
      </w:r>
      <w:r>
        <w:rPr>
          <w:rFonts w:ascii="宋体" w:hAnsi="Times New Roman"/>
          <w:kern w:val="0"/>
          <w:szCs w:val="20"/>
        </w:rPr>
        <w:t>cytotoxic T</w:t>
      </w:r>
      <w:r>
        <w:rPr>
          <w:rFonts w:ascii="宋体" w:hAnsi="Times New Roman" w:hint="eastAsia"/>
          <w:kern w:val="0"/>
          <w:szCs w:val="20"/>
        </w:rPr>
        <w:t xml:space="preserve"> </w:t>
      </w:r>
      <w:r>
        <w:rPr>
          <w:rFonts w:ascii="宋体" w:hAnsi="Times New Roman"/>
          <w:kern w:val="0"/>
          <w:szCs w:val="20"/>
        </w:rPr>
        <w:t>lymphocyte</w:t>
      </w:r>
      <w:r>
        <w:rPr>
          <w:rFonts w:ascii="宋体" w:hAnsi="Times New Roman" w:hint="eastAsia"/>
          <w:kern w:val="0"/>
          <w:szCs w:val="20"/>
        </w:rPr>
        <w:t>，</w:t>
      </w:r>
      <w:r>
        <w:rPr>
          <w:rFonts w:ascii="宋体" w:hAnsi="Times New Roman"/>
          <w:kern w:val="0"/>
          <w:szCs w:val="20"/>
        </w:rPr>
        <w:t>CTL</w:t>
      </w:r>
      <w:r>
        <w:rPr>
          <w:rFonts w:ascii="宋体" w:hAnsi="Times New Roman" w:hint="eastAsia"/>
          <w:kern w:val="0"/>
          <w:szCs w:val="20"/>
        </w:rPr>
        <w:t>），属于表达</w:t>
      </w:r>
      <w:r>
        <w:rPr>
          <w:rFonts w:ascii="宋体" w:hAnsi="Times New Roman"/>
          <w:kern w:val="0"/>
          <w:szCs w:val="20"/>
        </w:rPr>
        <w:t>CD8</w:t>
      </w:r>
      <w:r>
        <w:rPr>
          <w:rFonts w:ascii="宋体" w:hAnsi="Times New Roman" w:hint="eastAsia"/>
          <w:kern w:val="0"/>
          <w:szCs w:val="20"/>
        </w:rPr>
        <w:t>分子的亚群。</w:t>
      </w:r>
    </w:p>
    <w:p w14:paraId="0FF62E5D" w14:textId="77777777" w:rsidR="00EC608B" w:rsidRDefault="00C303D1" w:rsidP="00EC608B">
      <w:pPr>
        <w:widowControl/>
        <w:spacing w:line="240" w:lineRule="auto"/>
        <w:jc w:val="left"/>
        <w:rPr>
          <w:rFonts w:ascii="宋体" w:hAnsi="Times New Roman"/>
          <w:kern w:val="0"/>
          <w:szCs w:val="20"/>
        </w:rPr>
      </w:pPr>
      <w:r>
        <w:rPr>
          <w:rFonts w:ascii="宋体" w:hAnsi="Times New Roman" w:hint="eastAsia"/>
          <w:kern w:val="0"/>
          <w:szCs w:val="20"/>
        </w:rPr>
        <w:t xml:space="preserve">3.4 </w:t>
      </w:r>
    </w:p>
    <w:p w14:paraId="5B4AC502" w14:textId="2A037F41" w:rsidR="006E6B60" w:rsidRDefault="00C303D1" w:rsidP="00EC608B">
      <w:pPr>
        <w:widowControl/>
        <w:spacing w:line="240" w:lineRule="auto"/>
        <w:ind w:firstLineChars="200" w:firstLine="420"/>
        <w:jc w:val="left"/>
      </w:pPr>
      <w:r>
        <w:rPr>
          <w:rFonts w:ascii="黑体" w:eastAsia="黑体" w:hAnsi="宋体" w:cs="黑体"/>
          <w:color w:val="000000"/>
          <w:kern w:val="0"/>
          <w:lang w:bidi="ar"/>
        </w:rPr>
        <w:t>病毒载量 viral load</w:t>
      </w:r>
    </w:p>
    <w:p w14:paraId="407C12C9" w14:textId="545E3DE2" w:rsidR="006E6B60" w:rsidRDefault="00C303D1" w:rsidP="00EC608B">
      <w:pPr>
        <w:widowControl/>
        <w:spacing w:line="240" w:lineRule="auto"/>
        <w:ind w:firstLineChars="200" w:firstLine="420"/>
        <w:jc w:val="left"/>
      </w:pPr>
      <w:r>
        <w:rPr>
          <w:rFonts w:ascii="宋体" w:hAnsi="宋体" w:cs="宋体" w:hint="eastAsia"/>
          <w:color w:val="000000"/>
          <w:kern w:val="0"/>
          <w:lang w:bidi="ar"/>
        </w:rPr>
        <w:t xml:space="preserve">患者血浆(清)中HIV RNA的数量，属HIV核酸定量检测的指标，检测结果用每毫升血浆(清) 中HIV RNA的拷贝数或国际单位来表示(CPs/mL或IUs/mL)。 </w:t>
      </w:r>
    </w:p>
    <w:p w14:paraId="02C6E9AD" w14:textId="77777777" w:rsidR="006E6B60" w:rsidRDefault="00C303D1" w:rsidP="00EC608B">
      <w:pPr>
        <w:pStyle w:val="affc"/>
        <w:spacing w:before="312" w:after="312"/>
      </w:pPr>
      <w:bookmarkStart w:id="85" w:name="_Toc148973574"/>
      <w:bookmarkStart w:id="86" w:name="_Toc161332581"/>
      <w:bookmarkStart w:id="87" w:name="_Toc161331329"/>
      <w:bookmarkStart w:id="88" w:name="_Toc161332661"/>
      <w:bookmarkStart w:id="89" w:name="_Toc162016709"/>
      <w:bookmarkStart w:id="90" w:name="_Toc162016759"/>
      <w:bookmarkStart w:id="91" w:name="_Toc162017001"/>
      <w:bookmarkStart w:id="92" w:name="_Toc162017134"/>
      <w:r>
        <w:rPr>
          <w:rFonts w:hint="eastAsia"/>
        </w:rPr>
        <w:t>缩略语</w:t>
      </w:r>
      <w:bookmarkEnd w:id="85"/>
      <w:bookmarkEnd w:id="86"/>
      <w:bookmarkEnd w:id="87"/>
      <w:bookmarkEnd w:id="88"/>
      <w:bookmarkEnd w:id="89"/>
      <w:bookmarkEnd w:id="90"/>
      <w:bookmarkEnd w:id="91"/>
      <w:bookmarkEnd w:id="92"/>
    </w:p>
    <w:p w14:paraId="23FF46D3" w14:textId="77777777" w:rsidR="006E6B60" w:rsidRDefault="00C303D1" w:rsidP="00EC608B">
      <w:pPr>
        <w:pStyle w:val="affffe"/>
        <w:ind w:firstLine="420"/>
        <w:rPr>
          <w:rFonts w:ascii="Times New Roman"/>
          <w:szCs w:val="21"/>
        </w:rPr>
      </w:pPr>
      <w:r>
        <w:rPr>
          <w:rFonts w:ascii="Times New Roman"/>
          <w:szCs w:val="21"/>
        </w:rPr>
        <w:t>下列缩略语适用于本文件。</w:t>
      </w:r>
    </w:p>
    <w:p w14:paraId="134CD03E" w14:textId="77777777" w:rsidR="006E6B60" w:rsidRDefault="00C303D1" w:rsidP="00EC608B">
      <w:pPr>
        <w:pStyle w:val="affffe"/>
        <w:ind w:firstLine="420"/>
        <w:rPr>
          <w:rFonts w:ascii="Times New Roman"/>
          <w:szCs w:val="21"/>
        </w:rPr>
      </w:pPr>
      <w:r>
        <w:rPr>
          <w:rFonts w:ascii="Times New Roman" w:hint="eastAsia"/>
          <w:szCs w:val="21"/>
        </w:rPr>
        <w:t>EMR</w:t>
      </w:r>
      <w:r>
        <w:rPr>
          <w:rFonts w:ascii="Times New Roman" w:hint="eastAsia"/>
          <w:szCs w:val="21"/>
        </w:rPr>
        <w:t>：电子病历（</w:t>
      </w:r>
      <w:r>
        <w:rPr>
          <w:rFonts w:ascii="Times New Roman" w:hint="eastAsia"/>
          <w:szCs w:val="21"/>
        </w:rPr>
        <w:t>Electronic Medical Record System</w:t>
      </w:r>
      <w:r>
        <w:rPr>
          <w:rFonts w:ascii="Times New Roman" w:hint="eastAsia"/>
          <w:szCs w:val="21"/>
        </w:rPr>
        <w:t>）</w:t>
      </w:r>
    </w:p>
    <w:p w14:paraId="04DD9EDD" w14:textId="77777777" w:rsidR="006E6B60" w:rsidRDefault="00C303D1" w:rsidP="00EC608B">
      <w:pPr>
        <w:pStyle w:val="affffe"/>
        <w:ind w:firstLine="420"/>
        <w:rPr>
          <w:rFonts w:ascii="Times New Roman"/>
          <w:szCs w:val="21"/>
        </w:rPr>
      </w:pPr>
      <w:r>
        <w:rPr>
          <w:rFonts w:ascii="Times New Roman" w:hint="eastAsia"/>
          <w:szCs w:val="21"/>
        </w:rPr>
        <w:t>HIS</w:t>
      </w:r>
      <w:r>
        <w:rPr>
          <w:rFonts w:ascii="Times New Roman" w:hint="eastAsia"/>
          <w:szCs w:val="21"/>
        </w:rPr>
        <w:t>：医院信息系统（</w:t>
      </w:r>
      <w:r>
        <w:rPr>
          <w:rFonts w:ascii="Times New Roman" w:hint="eastAsia"/>
          <w:szCs w:val="21"/>
        </w:rPr>
        <w:t>Hospital Information System</w:t>
      </w:r>
      <w:r>
        <w:rPr>
          <w:rFonts w:ascii="Times New Roman" w:hint="eastAsia"/>
          <w:szCs w:val="21"/>
        </w:rPr>
        <w:t>）</w:t>
      </w:r>
    </w:p>
    <w:p w14:paraId="45242A93" w14:textId="77777777" w:rsidR="006E6B60" w:rsidRDefault="00C303D1" w:rsidP="00115244">
      <w:pPr>
        <w:pStyle w:val="affffe"/>
        <w:ind w:leftChars="200" w:left="1260" w:hangingChars="400" w:hanging="840"/>
        <w:rPr>
          <w:rFonts w:ascii="Times New Roman"/>
          <w:szCs w:val="21"/>
        </w:rPr>
      </w:pPr>
      <w:r>
        <w:rPr>
          <w:rFonts w:ascii="Times New Roman" w:hint="eastAsia"/>
          <w:szCs w:val="21"/>
        </w:rPr>
        <w:t>ICD-10</w:t>
      </w:r>
      <w:r>
        <w:rPr>
          <w:rFonts w:ascii="Times New Roman" w:hint="eastAsia"/>
          <w:szCs w:val="21"/>
        </w:rPr>
        <w:t>：国际疾病分类第十次修订版（</w:t>
      </w:r>
      <w:r>
        <w:rPr>
          <w:rFonts w:ascii="Times New Roman" w:hint="eastAsia"/>
          <w:szCs w:val="21"/>
        </w:rPr>
        <w:t>International Statistical Classification of Diseases and Related Health Problems, Tenth Revision</w:t>
      </w:r>
      <w:r>
        <w:rPr>
          <w:rFonts w:ascii="Times New Roman" w:hint="eastAsia"/>
          <w:szCs w:val="21"/>
        </w:rPr>
        <w:t>）</w:t>
      </w:r>
    </w:p>
    <w:p w14:paraId="17821C47" w14:textId="77777777" w:rsidR="006E6B60" w:rsidRDefault="00C303D1" w:rsidP="00EC608B">
      <w:pPr>
        <w:pStyle w:val="affffe"/>
        <w:ind w:firstLine="420"/>
        <w:rPr>
          <w:rFonts w:ascii="Times New Roman"/>
          <w:szCs w:val="21"/>
        </w:rPr>
      </w:pPr>
      <w:r>
        <w:rPr>
          <w:rFonts w:ascii="Times New Roman" w:hint="eastAsia"/>
          <w:szCs w:val="21"/>
        </w:rPr>
        <w:t>LIS</w:t>
      </w:r>
      <w:r>
        <w:rPr>
          <w:rFonts w:ascii="Times New Roman" w:hint="eastAsia"/>
          <w:szCs w:val="21"/>
        </w:rPr>
        <w:t>：实验室信息管理系统（</w:t>
      </w:r>
      <w:r>
        <w:rPr>
          <w:rFonts w:ascii="Times New Roman" w:hint="eastAsia"/>
          <w:szCs w:val="21"/>
        </w:rPr>
        <w:t>Laboratory Information System</w:t>
      </w:r>
      <w:r>
        <w:rPr>
          <w:rFonts w:ascii="Times New Roman" w:hint="eastAsia"/>
          <w:szCs w:val="21"/>
        </w:rPr>
        <w:t>）</w:t>
      </w:r>
    </w:p>
    <w:p w14:paraId="75837F38" w14:textId="77777777" w:rsidR="006E6B60" w:rsidRDefault="00C303D1" w:rsidP="00EC608B">
      <w:pPr>
        <w:pStyle w:val="affffe"/>
        <w:ind w:firstLine="420"/>
        <w:rPr>
          <w:rFonts w:ascii="Times New Roman"/>
          <w:szCs w:val="21"/>
        </w:rPr>
      </w:pPr>
      <w:r>
        <w:rPr>
          <w:rFonts w:ascii="Times New Roman" w:hint="eastAsia"/>
          <w:szCs w:val="21"/>
        </w:rPr>
        <w:t>PACS</w:t>
      </w:r>
      <w:r>
        <w:rPr>
          <w:rFonts w:ascii="Times New Roman" w:hint="eastAsia"/>
          <w:szCs w:val="21"/>
        </w:rPr>
        <w:t>：图片存档及通讯系统（</w:t>
      </w:r>
      <w:r>
        <w:rPr>
          <w:rFonts w:ascii="Times New Roman" w:hint="eastAsia"/>
          <w:szCs w:val="21"/>
        </w:rPr>
        <w:t>Picture Archiving and Communication System</w:t>
      </w:r>
      <w:r>
        <w:rPr>
          <w:rFonts w:ascii="Times New Roman" w:hint="eastAsia"/>
          <w:szCs w:val="21"/>
        </w:rPr>
        <w:t>）</w:t>
      </w:r>
    </w:p>
    <w:p w14:paraId="50B486B9" w14:textId="77777777" w:rsidR="006E6B60" w:rsidRDefault="00C303D1" w:rsidP="00EC608B">
      <w:pPr>
        <w:pStyle w:val="affffe"/>
        <w:ind w:firstLine="420"/>
        <w:rPr>
          <w:rFonts w:ascii="Times New Roman"/>
          <w:szCs w:val="21"/>
        </w:rPr>
      </w:pPr>
      <w:r>
        <w:rPr>
          <w:rFonts w:ascii="Times New Roman" w:hint="eastAsia"/>
          <w:szCs w:val="21"/>
        </w:rPr>
        <w:lastRenderedPageBreak/>
        <w:t>RIS</w:t>
      </w:r>
      <w:r>
        <w:rPr>
          <w:rFonts w:ascii="Times New Roman" w:hint="eastAsia"/>
          <w:szCs w:val="21"/>
        </w:rPr>
        <w:t>：放射学信息系统（</w:t>
      </w:r>
      <w:r>
        <w:rPr>
          <w:rFonts w:ascii="Times New Roman" w:hint="eastAsia"/>
          <w:szCs w:val="21"/>
        </w:rPr>
        <w:t>Radiology Information System</w:t>
      </w:r>
      <w:r>
        <w:rPr>
          <w:rFonts w:ascii="Times New Roman" w:hint="eastAsia"/>
          <w:szCs w:val="21"/>
        </w:rPr>
        <w:t>）</w:t>
      </w:r>
    </w:p>
    <w:p w14:paraId="38A138F4" w14:textId="77777777" w:rsidR="006E6B60" w:rsidRDefault="00C303D1" w:rsidP="00EC608B">
      <w:pPr>
        <w:pStyle w:val="affffe"/>
        <w:ind w:firstLine="420"/>
        <w:rPr>
          <w:rFonts w:ascii="Times New Roman"/>
          <w:szCs w:val="21"/>
        </w:rPr>
      </w:pPr>
      <w:r>
        <w:rPr>
          <w:rFonts w:ascii="Times New Roman" w:hint="eastAsia"/>
          <w:szCs w:val="21"/>
        </w:rPr>
        <w:t>VL</w:t>
      </w:r>
      <w:r>
        <w:rPr>
          <w:rFonts w:ascii="Times New Roman" w:hint="eastAsia"/>
          <w:szCs w:val="21"/>
        </w:rPr>
        <w:t>：病毒载量（</w:t>
      </w:r>
      <w:r>
        <w:rPr>
          <w:rFonts w:ascii="Times New Roman" w:hint="eastAsia"/>
          <w:szCs w:val="21"/>
        </w:rPr>
        <w:t>viral load</w:t>
      </w:r>
      <w:r>
        <w:rPr>
          <w:rFonts w:ascii="Times New Roman" w:hint="eastAsia"/>
          <w:szCs w:val="21"/>
        </w:rPr>
        <w:t>）</w:t>
      </w:r>
    </w:p>
    <w:p w14:paraId="1C12C900" w14:textId="77777777" w:rsidR="006E6B60" w:rsidRDefault="00C303D1">
      <w:pPr>
        <w:pStyle w:val="affc"/>
        <w:spacing w:before="312" w:after="312"/>
      </w:pPr>
      <w:bookmarkStart w:id="93" w:name="_Toc161331330"/>
      <w:bookmarkStart w:id="94" w:name="_Toc161332582"/>
      <w:bookmarkStart w:id="95" w:name="_Toc148973575"/>
      <w:bookmarkStart w:id="96" w:name="_Toc161332662"/>
      <w:bookmarkStart w:id="97" w:name="_Toc162016710"/>
      <w:bookmarkStart w:id="98" w:name="_Toc162016760"/>
      <w:bookmarkStart w:id="99" w:name="_Toc162017002"/>
      <w:bookmarkStart w:id="100" w:name="_Toc162017135"/>
      <w:r>
        <w:rPr>
          <w:rFonts w:hint="eastAsia"/>
        </w:rPr>
        <w:t>数据来源</w:t>
      </w:r>
      <w:bookmarkEnd w:id="93"/>
      <w:bookmarkEnd w:id="94"/>
      <w:bookmarkEnd w:id="95"/>
      <w:bookmarkEnd w:id="96"/>
      <w:r w:rsidRPr="00A93BA0">
        <w:rPr>
          <w:rFonts w:hint="eastAsia"/>
        </w:rPr>
        <w:t>与采集</w:t>
      </w:r>
      <w:bookmarkEnd w:id="97"/>
      <w:bookmarkEnd w:id="98"/>
      <w:bookmarkEnd w:id="99"/>
      <w:bookmarkEnd w:id="100"/>
    </w:p>
    <w:p w14:paraId="17B5CF1B" w14:textId="77777777" w:rsidR="006E6B60" w:rsidRDefault="00C303D1">
      <w:pPr>
        <w:pStyle w:val="affffe"/>
        <w:spacing w:afterLines="50" w:after="156"/>
        <w:ind w:firstLine="420"/>
      </w:pPr>
      <w:r>
        <w:rPr>
          <w:rFonts w:hint="eastAsia"/>
        </w:rPr>
        <w:t>临床信息主要从</w:t>
      </w:r>
      <w:r>
        <w:t>HIS、LIS、EMR、PACS、RIS等</w:t>
      </w:r>
      <w:r>
        <w:rPr>
          <w:rFonts w:hint="eastAsia"/>
        </w:rPr>
        <w:t>业务</w:t>
      </w:r>
      <w:r>
        <w:t>系统中</w:t>
      </w:r>
      <w:r>
        <w:rPr>
          <w:rFonts w:hint="eastAsia"/>
        </w:rPr>
        <w:t>按照</w:t>
      </w:r>
      <w:r>
        <w:t>唯一识别代码获取。不能自动获取的，</w:t>
      </w:r>
      <w:r>
        <w:rPr>
          <w:rFonts w:hint="eastAsia"/>
        </w:rPr>
        <w:t>通过</w:t>
      </w:r>
      <w:r>
        <w:t>手工</w:t>
      </w:r>
      <w:r>
        <w:rPr>
          <w:rFonts w:hint="eastAsia"/>
        </w:rPr>
        <w:t>录</w:t>
      </w:r>
      <w:r>
        <w:t>入或导入数据资料方式获取。</w:t>
      </w:r>
    </w:p>
    <w:p w14:paraId="34D70AF0" w14:textId="77777777" w:rsidR="006E6B60" w:rsidRDefault="00C303D1">
      <w:pPr>
        <w:pStyle w:val="affc"/>
        <w:spacing w:before="312" w:after="312"/>
      </w:pPr>
      <w:bookmarkStart w:id="101" w:name="_Toc161332663"/>
      <w:bookmarkStart w:id="102" w:name="_Toc161331331"/>
      <w:bookmarkStart w:id="103" w:name="_Toc148973576"/>
      <w:bookmarkStart w:id="104" w:name="_Toc161332583"/>
      <w:bookmarkStart w:id="105" w:name="_Toc162016711"/>
      <w:bookmarkStart w:id="106" w:name="_Toc162016761"/>
      <w:bookmarkStart w:id="107" w:name="_Toc162017003"/>
      <w:bookmarkStart w:id="108" w:name="_Toc162017136"/>
      <w:r>
        <w:rPr>
          <w:rFonts w:hint="eastAsia"/>
        </w:rPr>
        <w:t>患者</w:t>
      </w:r>
      <w:r>
        <w:t>建档</w:t>
      </w:r>
      <w:bookmarkEnd w:id="101"/>
      <w:bookmarkEnd w:id="102"/>
      <w:bookmarkEnd w:id="103"/>
      <w:bookmarkEnd w:id="104"/>
      <w:r w:rsidRPr="00A93BA0">
        <w:rPr>
          <w:rFonts w:hint="eastAsia"/>
        </w:rPr>
        <w:t>信息</w:t>
      </w:r>
      <w:bookmarkEnd w:id="105"/>
      <w:bookmarkEnd w:id="106"/>
      <w:bookmarkEnd w:id="107"/>
      <w:bookmarkEnd w:id="108"/>
    </w:p>
    <w:p w14:paraId="38CB61A5" w14:textId="77777777" w:rsidR="006E6B60" w:rsidRDefault="00C303D1">
      <w:pPr>
        <w:pStyle w:val="affd"/>
        <w:spacing w:before="156" w:after="156"/>
      </w:pPr>
      <w:bookmarkStart w:id="109" w:name="_Toc161332584"/>
      <w:bookmarkStart w:id="110" w:name="_Toc161331332"/>
      <w:bookmarkStart w:id="111" w:name="_Toc162017004"/>
      <w:bookmarkStart w:id="112" w:name="_Toc162017137"/>
      <w:r>
        <w:rPr>
          <w:rFonts w:hint="eastAsia"/>
        </w:rPr>
        <w:t>患者基本信息</w:t>
      </w:r>
      <w:bookmarkEnd w:id="109"/>
      <w:bookmarkEnd w:id="110"/>
      <w:bookmarkEnd w:id="111"/>
      <w:bookmarkEnd w:id="112"/>
    </w:p>
    <w:p w14:paraId="6D6DC337" w14:textId="77777777" w:rsidR="006E6B60" w:rsidRDefault="00C303D1">
      <w:pPr>
        <w:pStyle w:val="affffe"/>
        <w:spacing w:afterLines="50" w:after="156"/>
        <w:ind w:firstLine="420"/>
      </w:pPr>
      <w:r>
        <w:rPr>
          <w:rFonts w:hint="eastAsia"/>
        </w:rPr>
        <w:t>包括但不限于姓名、性别、出生日期、婚姻、证件类型及证件号、民族、联系方式、户籍地、现住址、职业、身高、体重、学历、</w:t>
      </w:r>
      <w:r>
        <w:t>ART费</w:t>
      </w:r>
      <w:r>
        <w:rPr>
          <w:rFonts w:hint="eastAsia"/>
        </w:rPr>
        <w:t>用</w:t>
      </w:r>
      <w:r>
        <w:t xml:space="preserve">来源、监护/联系人姓名、证件号、联系方式等信息。 </w:t>
      </w:r>
    </w:p>
    <w:p w14:paraId="26E711BD" w14:textId="77777777" w:rsidR="006E6B60" w:rsidRDefault="00C303D1">
      <w:pPr>
        <w:pStyle w:val="affd"/>
        <w:spacing w:before="156" w:after="156"/>
      </w:pPr>
      <w:bookmarkStart w:id="113" w:name="_Toc161332585"/>
      <w:bookmarkStart w:id="114" w:name="_Toc161331333"/>
      <w:bookmarkStart w:id="115" w:name="_Toc162017005"/>
      <w:bookmarkStart w:id="116" w:name="_Toc162017138"/>
      <w:r>
        <w:rPr>
          <w:rFonts w:hint="eastAsia"/>
        </w:rPr>
        <w:t>档案基本信息</w:t>
      </w:r>
      <w:bookmarkEnd w:id="113"/>
      <w:bookmarkEnd w:id="114"/>
      <w:bookmarkEnd w:id="115"/>
      <w:bookmarkEnd w:id="116"/>
    </w:p>
    <w:p w14:paraId="09A043C6" w14:textId="77777777" w:rsidR="006E6B60" w:rsidRDefault="00C303D1">
      <w:pPr>
        <w:pStyle w:val="affffe"/>
        <w:spacing w:afterLines="50" w:after="156"/>
        <w:ind w:firstLine="420"/>
      </w:pPr>
      <w:r>
        <w:rPr>
          <w:rFonts w:hint="eastAsia"/>
        </w:rPr>
        <w:t>治疗随访机构代码、患者</w:t>
      </w:r>
      <w:r>
        <w:t>治疗编</w:t>
      </w:r>
      <w:r>
        <w:rPr>
          <w:rFonts w:hint="eastAsia"/>
        </w:rPr>
        <w:t>码</w:t>
      </w:r>
      <w:r>
        <w:t>、确</w:t>
      </w:r>
      <w:r>
        <w:rPr>
          <w:rFonts w:hint="eastAsia"/>
        </w:rPr>
        <w:t>证</w:t>
      </w:r>
      <w:r>
        <w:t>方式、确</w:t>
      </w:r>
      <w:r>
        <w:rPr>
          <w:rFonts w:hint="eastAsia"/>
        </w:rPr>
        <w:t>证</w:t>
      </w:r>
      <w:r>
        <w:t>日期、确</w:t>
      </w:r>
      <w:r>
        <w:rPr>
          <w:rFonts w:hint="eastAsia"/>
        </w:rPr>
        <w:t>证</w:t>
      </w:r>
      <w:r>
        <w:t>单位</w:t>
      </w:r>
      <w:r>
        <w:rPr>
          <w:rFonts w:hint="eastAsia"/>
        </w:rPr>
        <w:t>、</w:t>
      </w:r>
      <w:r>
        <w:t>感染</w:t>
      </w:r>
      <w:r>
        <w:rPr>
          <w:rFonts w:hint="eastAsia"/>
        </w:rPr>
        <w:t>途径</w:t>
      </w:r>
      <w:r>
        <w:t>、ART史、预防服药、结核病筛查、</w:t>
      </w:r>
      <w:r>
        <w:rPr>
          <w:rFonts w:hint="eastAsia"/>
        </w:rPr>
        <w:t>配偶</w:t>
      </w:r>
      <w:r>
        <w:t>/固定性伴筛查</w:t>
      </w:r>
      <w:r>
        <w:rPr>
          <w:rFonts w:hint="eastAsia"/>
        </w:rPr>
        <w:t>及处理</w:t>
      </w:r>
      <w:r>
        <w:t>等</w:t>
      </w:r>
      <w:r>
        <w:rPr>
          <w:rFonts w:hint="eastAsia"/>
        </w:rPr>
        <w:t>。</w:t>
      </w:r>
    </w:p>
    <w:p w14:paraId="6454BAAD" w14:textId="77777777" w:rsidR="006E6B60" w:rsidRDefault="00C303D1">
      <w:pPr>
        <w:pStyle w:val="affd"/>
        <w:spacing w:before="156" w:after="156"/>
      </w:pPr>
      <w:bookmarkStart w:id="117" w:name="_Toc161331334"/>
      <w:bookmarkStart w:id="118" w:name="_Toc161332586"/>
      <w:bookmarkStart w:id="119" w:name="_Toc162017006"/>
      <w:bookmarkStart w:id="120" w:name="_Toc162017139"/>
      <w:r>
        <w:rPr>
          <w:rFonts w:hint="eastAsia"/>
        </w:rPr>
        <w:t>病历</w:t>
      </w:r>
      <w:bookmarkEnd w:id="117"/>
      <w:bookmarkEnd w:id="118"/>
      <w:r w:rsidRPr="00A93BA0">
        <w:rPr>
          <w:rFonts w:hint="eastAsia"/>
        </w:rPr>
        <w:t>信息</w:t>
      </w:r>
      <w:bookmarkEnd w:id="119"/>
      <w:bookmarkEnd w:id="120"/>
    </w:p>
    <w:p w14:paraId="218A5E15" w14:textId="77777777" w:rsidR="006E6B60" w:rsidRDefault="00C303D1">
      <w:pPr>
        <w:pStyle w:val="affffe"/>
        <w:spacing w:afterLines="50" w:after="156"/>
        <w:ind w:firstLine="420"/>
      </w:pPr>
      <w:r>
        <w:rPr>
          <w:rFonts w:hint="eastAsia"/>
        </w:rPr>
        <w:t>按《江苏省病历书写规范》（第二版）要求，门诊、住院病历包含症</w:t>
      </w:r>
      <w:r>
        <w:t>状、体征、</w:t>
      </w:r>
      <w:r>
        <w:rPr>
          <w:rFonts w:hint="eastAsia"/>
        </w:rPr>
        <w:t>患者</w:t>
      </w:r>
      <w:r>
        <w:t>WHO临床分期</w:t>
      </w:r>
      <w:r>
        <w:rPr>
          <w:rFonts w:hint="eastAsia"/>
        </w:rPr>
        <w:t>、ART及</w:t>
      </w:r>
      <w:r>
        <w:t>预防用药</w:t>
      </w:r>
      <w:r>
        <w:rPr>
          <w:rFonts w:hint="eastAsia"/>
        </w:rPr>
        <w:t>史</w:t>
      </w:r>
      <w:r>
        <w:t>、</w:t>
      </w:r>
      <w:r>
        <w:rPr>
          <w:rFonts w:hint="eastAsia"/>
        </w:rPr>
        <w:t>过敏史、耐药史</w:t>
      </w:r>
      <w:r>
        <w:t>、合并症、合并用药等</w:t>
      </w:r>
      <w:r>
        <w:rPr>
          <w:rFonts w:hint="eastAsia"/>
        </w:rPr>
        <w:t>信息。</w:t>
      </w:r>
    </w:p>
    <w:p w14:paraId="5448204C" w14:textId="77777777" w:rsidR="006E6B60" w:rsidRDefault="00C303D1">
      <w:pPr>
        <w:pStyle w:val="affd"/>
        <w:spacing w:before="156" w:after="156"/>
      </w:pPr>
      <w:bookmarkStart w:id="121" w:name="_Toc161331335"/>
      <w:bookmarkStart w:id="122" w:name="_Toc161332587"/>
      <w:bookmarkStart w:id="123" w:name="_Toc162017007"/>
      <w:bookmarkStart w:id="124" w:name="_Toc162017140"/>
      <w:r>
        <w:rPr>
          <w:rFonts w:hint="eastAsia"/>
        </w:rPr>
        <w:t>检查</w:t>
      </w:r>
      <w:bookmarkEnd w:id="121"/>
      <w:bookmarkEnd w:id="122"/>
      <w:r w:rsidRPr="00A93BA0">
        <w:rPr>
          <w:rFonts w:hint="eastAsia"/>
        </w:rPr>
        <w:t>检测信息</w:t>
      </w:r>
      <w:bookmarkEnd w:id="123"/>
      <w:bookmarkEnd w:id="124"/>
    </w:p>
    <w:p w14:paraId="6E0BE730" w14:textId="77777777" w:rsidR="006E6B60" w:rsidRDefault="00C303D1">
      <w:pPr>
        <w:pStyle w:val="affffe"/>
        <w:spacing w:afterLines="50" w:after="156"/>
        <w:ind w:firstLine="420"/>
      </w:pPr>
      <w:r>
        <w:rPr>
          <w:rFonts w:hint="eastAsia"/>
        </w:rPr>
        <w:t>患者重要的检测检查项目，可第三方导入，支持ART</w:t>
      </w:r>
      <w:r>
        <w:t>医疗机构</w:t>
      </w:r>
      <w:r>
        <w:rPr>
          <w:rFonts w:hint="eastAsia"/>
        </w:rPr>
        <w:t>自定义增加项目，主要包括</w:t>
      </w:r>
      <w:r>
        <w:t>CD4</w:t>
      </w:r>
      <w:r>
        <w:rPr>
          <w:vertAlign w:val="superscript"/>
        </w:rPr>
        <w:t>+</w:t>
      </w:r>
      <w:r>
        <w:rPr>
          <w:rFonts w:hint="eastAsia"/>
        </w:rPr>
        <w:t>T</w:t>
      </w:r>
      <w:r>
        <w:t>、CD8</w:t>
      </w:r>
      <w:r>
        <w:rPr>
          <w:vertAlign w:val="superscript"/>
        </w:rPr>
        <w:t>+</w:t>
      </w:r>
      <w:r>
        <w:rPr>
          <w:rFonts w:hint="eastAsia"/>
        </w:rPr>
        <w:t>T</w:t>
      </w:r>
      <w:r>
        <w:t>、CD4</w:t>
      </w:r>
      <w:r>
        <w:rPr>
          <w:vertAlign w:val="superscript"/>
        </w:rPr>
        <w:t>+</w:t>
      </w:r>
      <w:r>
        <w:t>/CD8</w:t>
      </w:r>
      <w:r>
        <w:rPr>
          <w:vertAlign w:val="superscript"/>
        </w:rPr>
        <w:t>+</w:t>
      </w:r>
      <w:r>
        <w:rPr>
          <w:rFonts w:hint="eastAsia"/>
        </w:rPr>
        <w:t>比值、VL</w:t>
      </w:r>
      <w:r>
        <w:t>、</w:t>
      </w:r>
      <w:r>
        <w:rPr>
          <w:rFonts w:hint="eastAsia"/>
        </w:rPr>
        <w:t>血常规、肝肾功能、血脂、血糖</w:t>
      </w:r>
      <w:r>
        <w:t>、</w:t>
      </w:r>
      <w:r>
        <w:rPr>
          <w:rFonts w:hint="eastAsia"/>
        </w:rPr>
        <w:t>尿液分析</w:t>
      </w:r>
      <w:r>
        <w:t>、耐药</w:t>
      </w:r>
      <w:r>
        <w:rPr>
          <w:rFonts w:hint="eastAsia"/>
        </w:rPr>
        <w:t>、乙肝病毒、丙肝病毒、梅毒、结核</w:t>
      </w:r>
      <w:r>
        <w:t>等检</w:t>
      </w:r>
      <w:r>
        <w:rPr>
          <w:rFonts w:hint="eastAsia"/>
        </w:rPr>
        <w:t>测，心电图、</w:t>
      </w:r>
      <w:r>
        <w:t>骨密度、肝胆脾胰超</w:t>
      </w:r>
      <w:r>
        <w:rPr>
          <w:rFonts w:hint="eastAsia"/>
        </w:rPr>
        <w:t>声</w:t>
      </w:r>
      <w:r>
        <w:t>、胸部影像学等检查。</w:t>
      </w:r>
    </w:p>
    <w:p w14:paraId="59B105A3" w14:textId="77777777" w:rsidR="006E6B60" w:rsidRDefault="00C303D1">
      <w:pPr>
        <w:pStyle w:val="affd"/>
        <w:spacing w:before="156" w:after="156"/>
      </w:pPr>
      <w:bookmarkStart w:id="125" w:name="_Toc161331336"/>
      <w:bookmarkStart w:id="126" w:name="_Toc161332588"/>
      <w:bookmarkStart w:id="127" w:name="_Toc162017008"/>
      <w:bookmarkStart w:id="128" w:name="_Toc162017141"/>
      <w:r>
        <w:rPr>
          <w:rFonts w:hint="eastAsia"/>
        </w:rPr>
        <w:t>处方</w:t>
      </w:r>
      <w:bookmarkEnd w:id="125"/>
      <w:bookmarkEnd w:id="126"/>
      <w:r w:rsidRPr="00A93BA0">
        <w:rPr>
          <w:rFonts w:hint="eastAsia"/>
        </w:rPr>
        <w:t>信息</w:t>
      </w:r>
      <w:bookmarkEnd w:id="127"/>
      <w:bookmarkEnd w:id="128"/>
    </w:p>
    <w:p w14:paraId="773218F3" w14:textId="77777777" w:rsidR="006E6B60" w:rsidRDefault="00C303D1">
      <w:pPr>
        <w:pStyle w:val="affffe"/>
        <w:spacing w:afterLines="50" w:after="156"/>
        <w:ind w:firstLine="420"/>
      </w:pPr>
      <w:r>
        <w:rPr>
          <w:rFonts w:hint="eastAsia"/>
        </w:rPr>
        <w:t>患者用药处方信息包括但不限于：时间、诊断、药名、规格、总量、使用方法等。</w:t>
      </w:r>
    </w:p>
    <w:p w14:paraId="57F42134" w14:textId="77777777" w:rsidR="006E6B60" w:rsidRDefault="00C303D1">
      <w:pPr>
        <w:pStyle w:val="affc"/>
        <w:spacing w:before="312" w:after="312"/>
      </w:pPr>
      <w:bookmarkStart w:id="129" w:name="_Toc161332589"/>
      <w:bookmarkStart w:id="130" w:name="_Toc161332664"/>
      <w:bookmarkStart w:id="131" w:name="_Toc148973577"/>
      <w:bookmarkStart w:id="132" w:name="_Toc161331337"/>
      <w:bookmarkStart w:id="133" w:name="_Toc162016712"/>
      <w:bookmarkStart w:id="134" w:name="_Toc162016762"/>
      <w:bookmarkStart w:id="135" w:name="_Toc162017009"/>
      <w:bookmarkStart w:id="136" w:name="_Toc162017142"/>
      <w:r>
        <w:rPr>
          <w:rFonts w:hint="eastAsia"/>
        </w:rPr>
        <w:t>患者</w:t>
      </w:r>
      <w:r>
        <w:t>随访</w:t>
      </w:r>
      <w:bookmarkEnd w:id="129"/>
      <w:bookmarkEnd w:id="130"/>
      <w:bookmarkEnd w:id="131"/>
      <w:bookmarkEnd w:id="132"/>
      <w:r w:rsidRPr="00A93BA0">
        <w:rPr>
          <w:rFonts w:hint="eastAsia"/>
        </w:rPr>
        <w:t>信息</w:t>
      </w:r>
      <w:bookmarkEnd w:id="133"/>
      <w:bookmarkEnd w:id="134"/>
      <w:bookmarkEnd w:id="135"/>
      <w:bookmarkEnd w:id="136"/>
    </w:p>
    <w:p w14:paraId="4BAABCB4" w14:textId="32CCB51F" w:rsidR="006E6B60" w:rsidRDefault="00C303D1" w:rsidP="00A93BA0">
      <w:pPr>
        <w:pStyle w:val="affffffff7"/>
      </w:pPr>
      <w:r>
        <w:rPr>
          <w:rFonts w:hint="eastAsia"/>
        </w:rPr>
        <w:t>患者症状、体征、A</w:t>
      </w:r>
      <w:r>
        <w:t>RT</w:t>
      </w:r>
      <w:r>
        <w:rPr>
          <w:rFonts w:hint="eastAsia"/>
        </w:rPr>
        <w:t>的依从性、毒副反应、疗效评估、换药或停药原因、合并症的诊疗情况、药物相互作用、检查和检测结果评估与处理等。患者随访时重要的检测检查项目。下次随访日期。</w:t>
      </w:r>
    </w:p>
    <w:p w14:paraId="7016260C" w14:textId="3B220777" w:rsidR="006E6B60" w:rsidRDefault="00C303D1" w:rsidP="00A93BA0">
      <w:pPr>
        <w:pStyle w:val="affffffff7"/>
      </w:pPr>
      <w:r>
        <w:rPr>
          <w:rFonts w:hint="eastAsia"/>
        </w:rPr>
        <w:t>随访频次初治患者每年至少七次，经治患者至少四次；</w:t>
      </w:r>
      <w:r>
        <w:t>CD4</w:t>
      </w:r>
      <w:r>
        <w:rPr>
          <w:vertAlign w:val="superscript"/>
        </w:rPr>
        <w:t>+</w:t>
      </w:r>
      <w:r>
        <w:rPr>
          <w:rFonts w:hint="eastAsia"/>
        </w:rPr>
        <w:t>与HIVRNA检测至少一次。</w:t>
      </w:r>
    </w:p>
    <w:p w14:paraId="1CBE8057" w14:textId="77777777" w:rsidR="006E6B60" w:rsidRDefault="00C303D1">
      <w:pPr>
        <w:pStyle w:val="affc"/>
        <w:spacing w:before="312" w:after="312"/>
      </w:pPr>
      <w:bookmarkStart w:id="137" w:name="_Toc148973578"/>
      <w:bookmarkStart w:id="138" w:name="_Toc161331343"/>
      <w:bookmarkStart w:id="139" w:name="_Toc161332601"/>
      <w:bookmarkStart w:id="140" w:name="_Toc161332665"/>
      <w:bookmarkStart w:id="141" w:name="_Toc162016713"/>
      <w:bookmarkStart w:id="142" w:name="_Toc162016763"/>
      <w:bookmarkStart w:id="143" w:name="_Toc162017010"/>
      <w:bookmarkStart w:id="144" w:name="_Toc162017143"/>
      <w:r>
        <w:t>统计</w:t>
      </w:r>
      <w:bookmarkEnd w:id="137"/>
      <w:r>
        <w:rPr>
          <w:rFonts w:hint="eastAsia"/>
        </w:rPr>
        <w:t>分析利用</w:t>
      </w:r>
      <w:bookmarkEnd w:id="138"/>
      <w:bookmarkEnd w:id="139"/>
      <w:bookmarkEnd w:id="140"/>
      <w:bookmarkEnd w:id="141"/>
      <w:bookmarkEnd w:id="142"/>
      <w:bookmarkEnd w:id="143"/>
      <w:bookmarkEnd w:id="144"/>
    </w:p>
    <w:p w14:paraId="534E4553" w14:textId="77777777" w:rsidR="006E6B60" w:rsidRDefault="00C303D1">
      <w:pPr>
        <w:pStyle w:val="affd"/>
        <w:spacing w:before="156" w:after="156"/>
      </w:pPr>
      <w:bookmarkStart w:id="145" w:name="_Toc161332602"/>
      <w:bookmarkStart w:id="146" w:name="_Toc161331344"/>
      <w:bookmarkStart w:id="147" w:name="_Toc162017011"/>
      <w:bookmarkStart w:id="148" w:name="_Toc162017144"/>
      <w:r>
        <w:rPr>
          <w:rFonts w:hint="eastAsia"/>
        </w:rPr>
        <w:t>基本信息统计</w:t>
      </w:r>
      <w:bookmarkEnd w:id="145"/>
      <w:bookmarkEnd w:id="146"/>
      <w:bookmarkEnd w:id="147"/>
      <w:bookmarkEnd w:id="148"/>
    </w:p>
    <w:p w14:paraId="7CC65212" w14:textId="77777777" w:rsidR="006E6B60" w:rsidRDefault="00C303D1">
      <w:pPr>
        <w:spacing w:afterLines="50" w:after="156" w:line="240" w:lineRule="auto"/>
        <w:ind w:firstLineChars="200" w:firstLine="420"/>
        <w:rPr>
          <w:rFonts w:ascii="宋体" w:hAnsi="Times New Roman"/>
          <w:kern w:val="0"/>
          <w:szCs w:val="20"/>
        </w:rPr>
      </w:pPr>
      <w:r>
        <w:rPr>
          <w:rFonts w:ascii="宋体" w:hAnsi="Times New Roman" w:hint="eastAsia"/>
          <w:kern w:val="0"/>
          <w:szCs w:val="20"/>
        </w:rPr>
        <w:t>包括但不限于性别、年龄、地区、职业、传播途径、</w:t>
      </w:r>
      <w:r>
        <w:t>ART</w:t>
      </w:r>
      <w:r>
        <w:t>费</w:t>
      </w:r>
      <w:r>
        <w:rPr>
          <w:rFonts w:hint="eastAsia"/>
        </w:rPr>
        <w:t>用</w:t>
      </w:r>
      <w:r>
        <w:rPr>
          <w:rFonts w:ascii="宋体" w:hAnsi="Times New Roman" w:hint="eastAsia"/>
          <w:kern w:val="0"/>
          <w:szCs w:val="20"/>
        </w:rPr>
        <w:t>、在治时长分布。</w:t>
      </w:r>
    </w:p>
    <w:p w14:paraId="5F478355" w14:textId="77777777" w:rsidR="006E6B60" w:rsidRDefault="00C303D1">
      <w:pPr>
        <w:pStyle w:val="affd"/>
        <w:spacing w:before="156" w:after="156"/>
      </w:pPr>
      <w:bookmarkStart w:id="149" w:name="_Toc161332603"/>
      <w:bookmarkStart w:id="150" w:name="_Toc161331345"/>
      <w:bookmarkStart w:id="151" w:name="_Toc162017012"/>
      <w:bookmarkStart w:id="152" w:name="_Toc162017145"/>
      <w:r>
        <w:rPr>
          <w:rFonts w:hint="eastAsia"/>
        </w:rPr>
        <w:t>患者治疗相关</w:t>
      </w:r>
      <w:bookmarkEnd w:id="149"/>
      <w:bookmarkEnd w:id="150"/>
      <w:r>
        <w:rPr>
          <w:rFonts w:hint="eastAsia"/>
        </w:rPr>
        <w:t>统计</w:t>
      </w:r>
      <w:bookmarkEnd w:id="151"/>
      <w:bookmarkEnd w:id="152"/>
    </w:p>
    <w:p w14:paraId="55864B63" w14:textId="77777777" w:rsidR="006E6B60" w:rsidRDefault="00C303D1">
      <w:pPr>
        <w:pStyle w:val="affffe"/>
        <w:spacing w:afterLines="50" w:after="156"/>
        <w:ind w:firstLine="420"/>
      </w:pPr>
      <w:r>
        <w:rPr>
          <w:rFonts w:hint="eastAsia"/>
        </w:rPr>
        <w:lastRenderedPageBreak/>
        <w:t>包括但不限于</w:t>
      </w:r>
      <w:r>
        <w:t>CD4</w:t>
      </w:r>
      <w:r>
        <w:rPr>
          <w:vertAlign w:val="superscript"/>
        </w:rPr>
        <w:t>+</w:t>
      </w:r>
      <w:r>
        <w:rPr>
          <w:rFonts w:hint="eastAsia"/>
        </w:rPr>
        <w:t>T</w:t>
      </w:r>
      <w:r>
        <w:t xml:space="preserve">、 </w:t>
      </w:r>
      <w:r>
        <w:rPr>
          <w:rFonts w:hint="eastAsia"/>
        </w:rPr>
        <w:t>VL、配偶</w:t>
      </w:r>
      <w:r>
        <w:t>/固定性伴检测率、结核病筛查率、</w:t>
      </w:r>
      <w:r>
        <w:rPr>
          <w:rFonts w:hint="eastAsia"/>
        </w:rPr>
        <w:t>ART</w:t>
      </w:r>
      <w:r>
        <w:t>患者随访率、ART有效率、ART方案统计、治疗CD4</w:t>
      </w:r>
      <w:r>
        <w:rPr>
          <w:vertAlign w:val="superscript"/>
        </w:rPr>
        <w:t>+</w:t>
      </w:r>
      <w:r>
        <w:rPr>
          <w:rFonts w:hint="eastAsia"/>
        </w:rPr>
        <w:t>T</w:t>
      </w:r>
      <w:r>
        <w:t>中位数</w:t>
      </w:r>
      <w:r>
        <w:rPr>
          <w:rFonts w:hint="eastAsia"/>
        </w:rPr>
        <w:t>（P25,P75）</w:t>
      </w:r>
      <w:r>
        <w:t>。</w:t>
      </w:r>
    </w:p>
    <w:p w14:paraId="1C070A4E" w14:textId="77777777" w:rsidR="006E6B60" w:rsidRDefault="00C303D1">
      <w:pPr>
        <w:pStyle w:val="affd"/>
        <w:spacing w:before="156" w:after="156"/>
      </w:pPr>
      <w:bookmarkStart w:id="153" w:name="_Toc161331346"/>
      <w:bookmarkStart w:id="154" w:name="_Toc161332604"/>
      <w:bookmarkStart w:id="155" w:name="_Toc162017013"/>
      <w:bookmarkStart w:id="156" w:name="_Toc162017146"/>
      <w:r>
        <w:rPr>
          <w:rFonts w:hint="eastAsia"/>
        </w:rPr>
        <w:t>医疗费用统计</w:t>
      </w:r>
      <w:bookmarkEnd w:id="153"/>
      <w:bookmarkEnd w:id="154"/>
      <w:bookmarkEnd w:id="155"/>
      <w:bookmarkEnd w:id="156"/>
    </w:p>
    <w:p w14:paraId="5523170B" w14:textId="77777777" w:rsidR="006E6B60" w:rsidRDefault="00C303D1">
      <w:pPr>
        <w:pStyle w:val="affffe"/>
        <w:spacing w:afterLines="50" w:after="156"/>
        <w:ind w:firstLine="420"/>
      </w:pPr>
      <w:r>
        <w:rPr>
          <w:rFonts w:hint="eastAsia"/>
        </w:rPr>
        <w:t>包括但不限于ART</w:t>
      </w:r>
      <w:r>
        <w:t>门诊人次数</w:t>
      </w:r>
      <w:r>
        <w:rPr>
          <w:rFonts w:hint="eastAsia"/>
        </w:rPr>
        <w:t>、</w:t>
      </w:r>
      <w:r>
        <w:t>门诊</w:t>
      </w:r>
      <w:r>
        <w:rPr>
          <w:rFonts w:hint="eastAsia"/>
        </w:rPr>
        <w:t>均次</w:t>
      </w:r>
      <w:r>
        <w:t>费用、</w:t>
      </w:r>
      <w:r>
        <w:rPr>
          <w:rFonts w:hint="eastAsia"/>
        </w:rPr>
        <w:t>年人</w:t>
      </w:r>
      <w:r>
        <w:t>均</w:t>
      </w:r>
      <w:r>
        <w:rPr>
          <w:rFonts w:hint="eastAsia"/>
        </w:rPr>
        <w:t>门诊次数、年人均</w:t>
      </w:r>
      <w:r>
        <w:t>费用。平均住院天数、日均住院费用、住院总费用</w:t>
      </w:r>
      <w:r>
        <w:rPr>
          <w:rFonts w:hint="eastAsia"/>
        </w:rPr>
        <w:t>等</w:t>
      </w:r>
      <w:r>
        <w:t>。</w:t>
      </w:r>
    </w:p>
    <w:p w14:paraId="3E37F07D" w14:textId="77777777" w:rsidR="006E6B60" w:rsidRDefault="00C303D1">
      <w:pPr>
        <w:pStyle w:val="affd"/>
        <w:spacing w:before="156" w:after="156"/>
      </w:pPr>
      <w:bookmarkStart w:id="157" w:name="_Toc161331347"/>
      <w:bookmarkStart w:id="158" w:name="_Toc161332605"/>
      <w:bookmarkStart w:id="159" w:name="_Toc162017014"/>
      <w:bookmarkStart w:id="160" w:name="_Toc162017147"/>
      <w:r>
        <w:rPr>
          <w:rFonts w:hint="eastAsia"/>
        </w:rPr>
        <w:t>治疗情况统计</w:t>
      </w:r>
      <w:bookmarkEnd w:id="157"/>
      <w:bookmarkEnd w:id="158"/>
      <w:bookmarkEnd w:id="159"/>
      <w:bookmarkEnd w:id="160"/>
    </w:p>
    <w:p w14:paraId="0311D00B" w14:textId="77777777" w:rsidR="006E6B60" w:rsidRDefault="00C303D1">
      <w:pPr>
        <w:pStyle w:val="affffe"/>
        <w:spacing w:afterLines="50" w:after="156"/>
        <w:ind w:firstLine="420"/>
      </w:pPr>
      <w:r>
        <w:rPr>
          <w:rFonts w:hint="eastAsia"/>
        </w:rPr>
        <w:t>包括但不限于</w:t>
      </w:r>
      <w:r>
        <w:t>当年治疗人数</w:t>
      </w:r>
      <w:r>
        <w:rPr>
          <w:rFonts w:hint="eastAsia"/>
        </w:rPr>
        <w:t>、</w:t>
      </w:r>
      <w:r>
        <w:t>死亡人数</w:t>
      </w:r>
      <w:r>
        <w:rPr>
          <w:rFonts w:hint="eastAsia"/>
        </w:rPr>
        <w:t>、</w:t>
      </w:r>
      <w:r>
        <w:t>转入人数</w:t>
      </w:r>
      <w:r>
        <w:rPr>
          <w:rFonts w:hint="eastAsia"/>
        </w:rPr>
        <w:t>、</w:t>
      </w:r>
      <w:r>
        <w:t>转出人数</w:t>
      </w:r>
      <w:r>
        <w:rPr>
          <w:rFonts w:hint="eastAsia"/>
        </w:rPr>
        <w:t>、</w:t>
      </w:r>
      <w:r>
        <w:t>失访人数</w:t>
      </w:r>
      <w:r>
        <w:rPr>
          <w:rFonts w:hint="eastAsia"/>
        </w:rPr>
        <w:t>、</w:t>
      </w:r>
      <w:r>
        <w:t>停药人数、新</w:t>
      </w:r>
      <w:r>
        <w:rPr>
          <w:rFonts w:hint="eastAsia"/>
        </w:rPr>
        <w:t>报告人数和更换治疗方案人数等</w:t>
      </w:r>
      <w:r>
        <w:t>统计。</w:t>
      </w:r>
    </w:p>
    <w:p w14:paraId="5D66E74C" w14:textId="77777777" w:rsidR="006E6B60" w:rsidRDefault="00C303D1">
      <w:pPr>
        <w:pStyle w:val="affd"/>
        <w:spacing w:before="156" w:after="156"/>
      </w:pPr>
      <w:bookmarkStart w:id="161" w:name="_Toc161331340"/>
      <w:bookmarkStart w:id="162" w:name="_Toc161332592"/>
      <w:bookmarkStart w:id="163" w:name="_Toc162017015"/>
      <w:bookmarkStart w:id="164" w:name="_Toc162017148"/>
      <w:r>
        <w:rPr>
          <w:rFonts w:hint="eastAsia"/>
        </w:rPr>
        <w:t>药品</w:t>
      </w:r>
      <w:bookmarkEnd w:id="161"/>
      <w:bookmarkEnd w:id="162"/>
      <w:r>
        <w:rPr>
          <w:rFonts w:hint="eastAsia"/>
        </w:rPr>
        <w:t>统计</w:t>
      </w:r>
      <w:bookmarkEnd w:id="163"/>
      <w:bookmarkEnd w:id="164"/>
    </w:p>
    <w:p w14:paraId="4FC43C62" w14:textId="77777777" w:rsidR="006E6B60" w:rsidRDefault="00C303D1">
      <w:pPr>
        <w:pStyle w:val="affffe"/>
        <w:spacing w:afterLines="50" w:after="156"/>
        <w:ind w:firstLine="420"/>
      </w:pPr>
      <w:r>
        <w:rPr>
          <w:rFonts w:hint="eastAsia"/>
        </w:rPr>
        <w:t>统计各种药品使用数量</w:t>
      </w:r>
      <w:r>
        <w:t xml:space="preserve">。 </w:t>
      </w:r>
    </w:p>
    <w:p w14:paraId="364D4A0D" w14:textId="5342BB0F" w:rsidR="006E6B60" w:rsidRDefault="00C303D1" w:rsidP="006D1F99">
      <w:pPr>
        <w:pStyle w:val="affd"/>
        <w:spacing w:before="156" w:after="156"/>
      </w:pPr>
      <w:bookmarkStart w:id="165" w:name="_Toc161332595"/>
      <w:bookmarkStart w:id="166" w:name="_Toc162017016"/>
      <w:bookmarkStart w:id="167" w:name="_Toc162017149"/>
      <w:r>
        <w:rPr>
          <w:rFonts w:hint="eastAsia"/>
        </w:rPr>
        <w:t>七天内需要随访人员统计</w:t>
      </w:r>
      <w:r>
        <w:t xml:space="preserve"> </w:t>
      </w:r>
      <w:r>
        <w:rPr>
          <w:rFonts w:hint="eastAsia"/>
        </w:rPr>
        <w:t>(人数)</w:t>
      </w:r>
      <w:bookmarkEnd w:id="165"/>
      <w:bookmarkEnd w:id="166"/>
      <w:bookmarkEnd w:id="167"/>
    </w:p>
    <w:p w14:paraId="4E1EB561" w14:textId="77777777" w:rsidR="006E6B60" w:rsidRDefault="00C303D1">
      <w:pPr>
        <w:pStyle w:val="affffe"/>
        <w:spacing w:afterLines="50" w:after="156"/>
        <w:ind w:firstLine="420"/>
      </w:pPr>
      <w:r>
        <w:rPr>
          <w:rFonts w:hint="eastAsia"/>
        </w:rPr>
        <w:t>统计当年七</w:t>
      </w:r>
      <w:r>
        <w:t>天内需要随访人数</w:t>
      </w:r>
      <w:r>
        <w:rPr>
          <w:rFonts w:hint="eastAsia"/>
        </w:rPr>
        <w:t>。</w:t>
      </w:r>
    </w:p>
    <w:p w14:paraId="0B213038" w14:textId="2EF35A2E" w:rsidR="006E6B60" w:rsidRDefault="00C303D1" w:rsidP="006D1F99">
      <w:pPr>
        <w:pStyle w:val="affd"/>
        <w:spacing w:before="156" w:after="156"/>
      </w:pPr>
      <w:bookmarkStart w:id="168" w:name="_Toc161332596"/>
      <w:bookmarkStart w:id="169" w:name="_Toc162017017"/>
      <w:bookmarkStart w:id="170" w:name="_Toc162017150"/>
      <w:r>
        <w:rPr>
          <w:rFonts w:hint="eastAsia"/>
        </w:rPr>
        <w:t>逾期未随访人员统计(人数)</w:t>
      </w:r>
      <w:bookmarkEnd w:id="168"/>
      <w:bookmarkEnd w:id="169"/>
      <w:bookmarkEnd w:id="170"/>
    </w:p>
    <w:p w14:paraId="13438FFD" w14:textId="77777777" w:rsidR="006E6B60" w:rsidRDefault="00C303D1">
      <w:pPr>
        <w:pStyle w:val="affffe"/>
        <w:spacing w:afterLines="50" w:after="156"/>
        <w:ind w:firstLine="420"/>
      </w:pPr>
      <w:r>
        <w:rPr>
          <w:rFonts w:hint="eastAsia"/>
        </w:rPr>
        <w:t>统计当年逾期未随访人数。</w:t>
      </w:r>
    </w:p>
    <w:p w14:paraId="21F7A6DE" w14:textId="68F8700A" w:rsidR="006E6B60" w:rsidRDefault="00C303D1" w:rsidP="006D1F99">
      <w:pPr>
        <w:pStyle w:val="affd"/>
        <w:spacing w:before="156" w:after="156"/>
      </w:pPr>
      <w:bookmarkStart w:id="171" w:name="_Toc161332597"/>
      <w:bookmarkStart w:id="172" w:name="_Toc162017018"/>
      <w:bookmarkStart w:id="173" w:name="_Toc162017151"/>
      <w:r>
        <w:rPr>
          <w:rFonts w:hint="eastAsia"/>
        </w:rPr>
        <w:t>当年VL未检人员(人数)</w:t>
      </w:r>
      <w:bookmarkEnd w:id="171"/>
      <w:bookmarkEnd w:id="172"/>
      <w:bookmarkEnd w:id="173"/>
    </w:p>
    <w:p w14:paraId="34C950D7" w14:textId="77777777" w:rsidR="006E6B60" w:rsidRDefault="00C303D1">
      <w:pPr>
        <w:pStyle w:val="affffe"/>
        <w:spacing w:afterLines="50" w:after="156"/>
        <w:ind w:firstLine="420"/>
      </w:pPr>
      <w:r>
        <w:rPr>
          <w:rFonts w:hint="eastAsia"/>
        </w:rPr>
        <w:t>统计当年VL</w:t>
      </w:r>
      <w:r>
        <w:t>未检人数</w:t>
      </w:r>
      <w:r>
        <w:rPr>
          <w:rFonts w:hint="eastAsia"/>
        </w:rPr>
        <w:t>。</w:t>
      </w:r>
    </w:p>
    <w:p w14:paraId="2A2F18CE" w14:textId="1992AA2A" w:rsidR="006E6B60" w:rsidRDefault="00C303D1" w:rsidP="006D1F99">
      <w:pPr>
        <w:pStyle w:val="affd"/>
        <w:spacing w:before="156" w:after="156"/>
      </w:pPr>
      <w:bookmarkStart w:id="174" w:name="_Toc161332598"/>
      <w:bookmarkStart w:id="175" w:name="_Toc162017019"/>
      <w:bookmarkStart w:id="176" w:name="_Toc162017152"/>
      <w:r>
        <w:rPr>
          <w:rFonts w:hint="eastAsia"/>
        </w:rPr>
        <w:t>当年CD4</w:t>
      </w:r>
      <w:r>
        <w:rPr>
          <w:rFonts w:hint="eastAsia"/>
          <w:vertAlign w:val="superscript"/>
        </w:rPr>
        <w:t>+</w:t>
      </w:r>
      <w:r>
        <w:t>T</w:t>
      </w:r>
      <w:r>
        <w:rPr>
          <w:rFonts w:hint="eastAsia"/>
        </w:rPr>
        <w:t>未检人员统计</w:t>
      </w:r>
      <w:r>
        <w:t xml:space="preserve"> </w:t>
      </w:r>
      <w:r>
        <w:rPr>
          <w:rFonts w:hint="eastAsia"/>
        </w:rPr>
        <w:t>(人数)</w:t>
      </w:r>
      <w:bookmarkEnd w:id="174"/>
      <w:bookmarkEnd w:id="175"/>
      <w:bookmarkEnd w:id="176"/>
    </w:p>
    <w:p w14:paraId="6BD7625C" w14:textId="77777777" w:rsidR="006E6B60" w:rsidRDefault="00C303D1">
      <w:pPr>
        <w:pStyle w:val="affffe"/>
        <w:spacing w:afterLines="50" w:after="156"/>
        <w:ind w:firstLine="420"/>
      </w:pPr>
      <w:r>
        <w:rPr>
          <w:rFonts w:hint="eastAsia"/>
        </w:rPr>
        <w:t>统计当年</w:t>
      </w:r>
      <w:r>
        <w:t>CD4</w:t>
      </w:r>
      <w:r>
        <w:rPr>
          <w:vertAlign w:val="superscript"/>
        </w:rPr>
        <w:t>+</w:t>
      </w:r>
      <w:r>
        <w:rPr>
          <w:rFonts w:hint="eastAsia"/>
        </w:rPr>
        <w:t>T</w:t>
      </w:r>
      <w:r>
        <w:t>未检</w:t>
      </w:r>
      <w:r>
        <w:rPr>
          <w:rFonts w:hint="eastAsia"/>
        </w:rPr>
        <w:t>测</w:t>
      </w:r>
      <w:r>
        <w:t>人数</w:t>
      </w:r>
      <w:r>
        <w:rPr>
          <w:rFonts w:hint="eastAsia"/>
        </w:rPr>
        <w:t>。</w:t>
      </w:r>
    </w:p>
    <w:p w14:paraId="40E56739" w14:textId="72C5C02F" w:rsidR="006E6B60" w:rsidRDefault="00C303D1" w:rsidP="006D1F99">
      <w:pPr>
        <w:pStyle w:val="affd"/>
        <w:spacing w:before="156" w:after="156"/>
      </w:pPr>
      <w:bookmarkStart w:id="177" w:name="_Toc161332599"/>
      <w:bookmarkStart w:id="178" w:name="_Toc162017020"/>
      <w:bookmarkStart w:id="179" w:name="_Toc162017153"/>
      <w:r>
        <w:rPr>
          <w:rFonts w:hint="eastAsia"/>
        </w:rPr>
        <w:t>耐药</w:t>
      </w:r>
      <w:bookmarkEnd w:id="177"/>
      <w:r>
        <w:rPr>
          <w:rFonts w:hint="eastAsia"/>
        </w:rPr>
        <w:t>统计</w:t>
      </w:r>
      <w:bookmarkEnd w:id="178"/>
      <w:bookmarkEnd w:id="179"/>
    </w:p>
    <w:p w14:paraId="3BB5BCAA" w14:textId="77777777" w:rsidR="006E6B60" w:rsidRDefault="00C303D1">
      <w:pPr>
        <w:pStyle w:val="affffe"/>
        <w:spacing w:afterLines="50" w:after="156"/>
        <w:ind w:firstLine="420"/>
      </w:pPr>
      <w:r>
        <w:rPr>
          <w:rFonts w:hint="eastAsia"/>
        </w:rPr>
        <w:t>统计耐药检测中有患者名单、检测时间、检测机构和检测结果。</w:t>
      </w:r>
    </w:p>
    <w:p w14:paraId="4613A01F" w14:textId="77777777" w:rsidR="006E6B60" w:rsidRDefault="00C303D1">
      <w:pPr>
        <w:pStyle w:val="affc"/>
        <w:spacing w:before="312" w:after="312"/>
      </w:pPr>
      <w:bookmarkStart w:id="180" w:name="_Toc161332667"/>
      <w:bookmarkStart w:id="181" w:name="_Toc161332613"/>
      <w:bookmarkStart w:id="182" w:name="_Toc148973580"/>
      <w:bookmarkStart w:id="183" w:name="_Toc161331355"/>
      <w:bookmarkStart w:id="184" w:name="_Toc162016714"/>
      <w:bookmarkStart w:id="185" w:name="_Toc162016764"/>
      <w:bookmarkStart w:id="186" w:name="_Toc162017021"/>
      <w:bookmarkStart w:id="187" w:name="_Toc162017154"/>
      <w:r>
        <w:rPr>
          <w:rFonts w:hint="eastAsia"/>
        </w:rPr>
        <w:t>信息安全管理</w:t>
      </w:r>
      <w:bookmarkEnd w:id="180"/>
      <w:bookmarkEnd w:id="181"/>
      <w:bookmarkEnd w:id="182"/>
      <w:bookmarkEnd w:id="183"/>
      <w:bookmarkEnd w:id="184"/>
      <w:bookmarkEnd w:id="185"/>
      <w:bookmarkEnd w:id="186"/>
      <w:bookmarkEnd w:id="187"/>
    </w:p>
    <w:p w14:paraId="79F2A158" w14:textId="77777777" w:rsidR="006E6B60" w:rsidRDefault="00C303D1" w:rsidP="00A93BA0">
      <w:pPr>
        <w:pStyle w:val="affffffff7"/>
      </w:pPr>
      <w:r>
        <w:rPr>
          <w:rFonts w:hint="eastAsia"/>
        </w:rPr>
        <w:t>抗病毒治疗</w:t>
      </w:r>
      <w:r>
        <w:t>机构</w:t>
      </w:r>
      <w:r>
        <w:rPr>
          <w:rFonts w:hint="eastAsia"/>
        </w:rPr>
        <w:t>将艾滋病临床信息管理纳入本单位信息安全管理。</w:t>
      </w:r>
    </w:p>
    <w:p w14:paraId="6C24B63C" w14:textId="0BCF50C2" w:rsidR="006E6B60" w:rsidRDefault="00C303D1" w:rsidP="00A93BA0">
      <w:pPr>
        <w:pStyle w:val="affffffff7"/>
      </w:pPr>
      <w:r>
        <w:rPr>
          <w:rFonts w:hint="eastAsia"/>
        </w:rPr>
        <w:t>艾滋病临床信息加强安全管理，数据使用或交换进行脱敏。</w:t>
      </w:r>
    </w:p>
    <w:p w14:paraId="0F57D3B9" w14:textId="02B87C8D" w:rsidR="006E6B60" w:rsidRDefault="00C303D1" w:rsidP="00A93BA0">
      <w:pPr>
        <w:pStyle w:val="affffffff7"/>
      </w:pPr>
      <w:r>
        <w:rPr>
          <w:rFonts w:hint="eastAsia"/>
        </w:rPr>
        <w:t>ART信息管理合理设置权限</w:t>
      </w:r>
      <w:r w:rsidR="00EC608B">
        <w:rPr>
          <w:rFonts w:hint="eastAsia"/>
        </w:rPr>
        <w:t>。</w:t>
      </w:r>
    </w:p>
    <w:p w14:paraId="7686097B" w14:textId="77777777" w:rsidR="00EC608B" w:rsidRDefault="00EC608B" w:rsidP="00EC608B">
      <w:pPr>
        <w:pStyle w:val="affffffff7"/>
        <w:ind w:firstLineChars="200" w:firstLine="420"/>
        <w:sectPr w:rsidR="00EC608B" w:rsidSect="003C2A6B">
          <w:pgSz w:w="11906" w:h="16838"/>
          <w:pgMar w:top="1928" w:right="1134" w:bottom="1134" w:left="1134" w:header="1418" w:footer="1134" w:gutter="284"/>
          <w:pgNumType w:start="1"/>
          <w:cols w:space="425"/>
          <w:formProt w:val="0"/>
          <w:docGrid w:type="lines" w:linePitch="312"/>
        </w:sectPr>
      </w:pPr>
      <w:bookmarkStart w:id="188" w:name="BookMark6"/>
      <w:bookmarkEnd w:id="37"/>
    </w:p>
    <w:p w14:paraId="7A8EEEDC" w14:textId="78D4152A" w:rsidR="00EC608B" w:rsidRDefault="00EC608B" w:rsidP="00EC608B">
      <w:pPr>
        <w:pStyle w:val="afffff5"/>
        <w:spacing w:after="156"/>
      </w:pPr>
      <w:bookmarkStart w:id="189" w:name="_Toc162016765"/>
      <w:bookmarkStart w:id="190" w:name="_Toc162017022"/>
      <w:bookmarkStart w:id="191" w:name="_Toc162017155"/>
      <w:r w:rsidRPr="00EC608B">
        <w:rPr>
          <w:rFonts w:hint="eastAsia"/>
          <w:spacing w:val="105"/>
        </w:rPr>
        <w:lastRenderedPageBreak/>
        <w:t>参考文</w:t>
      </w:r>
      <w:r>
        <w:rPr>
          <w:rFonts w:hint="eastAsia"/>
        </w:rPr>
        <w:t>献</w:t>
      </w:r>
      <w:bookmarkEnd w:id="189"/>
      <w:bookmarkEnd w:id="190"/>
      <w:bookmarkEnd w:id="191"/>
    </w:p>
    <w:p w14:paraId="40289983" w14:textId="77777777" w:rsidR="00EC608B" w:rsidRDefault="00EC608B" w:rsidP="00EC608B">
      <w:pPr>
        <w:pStyle w:val="affffe"/>
        <w:ind w:firstLine="420"/>
        <w:rPr>
          <w:rFonts w:ascii="Times New Roman"/>
          <w:szCs w:val="21"/>
        </w:rPr>
      </w:pPr>
      <w:r>
        <w:rPr>
          <w:rFonts w:ascii="Times New Roman" w:hint="eastAsia"/>
          <w:szCs w:val="21"/>
        </w:rPr>
        <w:t xml:space="preserve">[1] </w:t>
      </w:r>
      <w:r>
        <w:rPr>
          <w:rFonts w:ascii="Times New Roman"/>
          <w:szCs w:val="21"/>
        </w:rPr>
        <w:t xml:space="preserve"> WS 293</w:t>
      </w:r>
      <w:r>
        <w:rPr>
          <w:rFonts w:ascii="Times New Roman" w:hint="eastAsia"/>
          <w:szCs w:val="21"/>
        </w:rPr>
        <w:t xml:space="preserve">-2019 </w:t>
      </w:r>
      <w:r>
        <w:rPr>
          <w:rFonts w:ascii="Times New Roman"/>
          <w:szCs w:val="21"/>
        </w:rPr>
        <w:t>艾滋病和艾滋病病毒感染诊断</w:t>
      </w:r>
      <w:r>
        <w:rPr>
          <w:rFonts w:ascii="Times New Roman"/>
          <w:szCs w:val="21"/>
        </w:rPr>
        <w:t xml:space="preserve">  </w:t>
      </w:r>
    </w:p>
    <w:p w14:paraId="7096057D" w14:textId="77777777" w:rsidR="00EC608B" w:rsidRDefault="00EC608B" w:rsidP="00EC608B">
      <w:pPr>
        <w:pStyle w:val="affffe"/>
        <w:ind w:firstLine="420"/>
        <w:rPr>
          <w:rFonts w:ascii="Times New Roman"/>
          <w:szCs w:val="21"/>
        </w:rPr>
      </w:pPr>
      <w:r>
        <w:rPr>
          <w:rFonts w:ascii="Times New Roman" w:hint="eastAsia"/>
          <w:szCs w:val="21"/>
        </w:rPr>
        <w:t xml:space="preserve">[2] </w:t>
      </w:r>
      <w:r>
        <w:rPr>
          <w:rFonts w:ascii="Times New Roman"/>
          <w:szCs w:val="21"/>
        </w:rPr>
        <w:t xml:space="preserve"> WS 375.1  </w:t>
      </w:r>
      <w:r>
        <w:rPr>
          <w:rFonts w:ascii="Times New Roman"/>
          <w:szCs w:val="21"/>
        </w:rPr>
        <w:t>疾病控制基本数据集</w:t>
      </w:r>
      <w:r>
        <w:rPr>
          <w:rFonts w:ascii="Times New Roman"/>
          <w:szCs w:val="21"/>
        </w:rPr>
        <w:t xml:space="preserve"> </w:t>
      </w:r>
      <w:r>
        <w:rPr>
          <w:rFonts w:ascii="Times New Roman" w:hint="eastAsia"/>
          <w:szCs w:val="21"/>
        </w:rPr>
        <w:t>第</w:t>
      </w:r>
      <w:r>
        <w:rPr>
          <w:rFonts w:ascii="Times New Roman"/>
          <w:szCs w:val="21"/>
        </w:rPr>
        <w:t>1</w:t>
      </w:r>
      <w:r>
        <w:rPr>
          <w:rFonts w:ascii="Times New Roman"/>
          <w:szCs w:val="21"/>
        </w:rPr>
        <w:t>部分：艾滋病综合防治</w:t>
      </w:r>
    </w:p>
    <w:p w14:paraId="465D7084" w14:textId="77777777" w:rsidR="00EC608B" w:rsidRDefault="00EC608B" w:rsidP="00EC608B">
      <w:pPr>
        <w:pStyle w:val="affffe"/>
        <w:ind w:firstLine="420"/>
        <w:rPr>
          <w:rFonts w:ascii="Times New Roman"/>
          <w:szCs w:val="21"/>
        </w:rPr>
      </w:pPr>
      <w:r>
        <w:rPr>
          <w:rFonts w:ascii="Times New Roman" w:hint="eastAsia"/>
          <w:szCs w:val="21"/>
        </w:rPr>
        <w:t xml:space="preserve">[3] </w:t>
      </w:r>
      <w:r>
        <w:rPr>
          <w:rFonts w:ascii="Times New Roman"/>
          <w:szCs w:val="21"/>
        </w:rPr>
        <w:t xml:space="preserve"> WS/T 517</w:t>
      </w:r>
      <w:r>
        <w:rPr>
          <w:rFonts w:ascii="Times New Roman" w:hint="eastAsia"/>
          <w:szCs w:val="21"/>
        </w:rPr>
        <w:t xml:space="preserve"> </w:t>
      </w:r>
      <w:r>
        <w:rPr>
          <w:rFonts w:ascii="Times New Roman"/>
          <w:szCs w:val="21"/>
        </w:rPr>
        <w:t>基层医疗卫生信息系统基本功能规范</w:t>
      </w:r>
    </w:p>
    <w:p w14:paraId="09B24535" w14:textId="77777777" w:rsidR="00EC608B" w:rsidRDefault="00EC608B" w:rsidP="00EC608B">
      <w:pPr>
        <w:pStyle w:val="affffe"/>
        <w:ind w:firstLine="420"/>
        <w:rPr>
          <w:rFonts w:ascii="Times New Roman"/>
          <w:szCs w:val="21"/>
        </w:rPr>
      </w:pPr>
      <w:r>
        <w:rPr>
          <w:rFonts w:ascii="Times New Roman" w:hint="eastAsia"/>
          <w:szCs w:val="21"/>
        </w:rPr>
        <w:t xml:space="preserve">[4] </w:t>
      </w:r>
      <w:r>
        <w:rPr>
          <w:rFonts w:ascii="Times New Roman"/>
          <w:szCs w:val="21"/>
        </w:rPr>
        <w:t xml:space="preserve"> DB32/T 4</w:t>
      </w:r>
      <w:r>
        <w:rPr>
          <w:rFonts w:ascii="Times New Roman" w:hint="eastAsia"/>
          <w:szCs w:val="21"/>
        </w:rPr>
        <w:t xml:space="preserve">187-2021 </w:t>
      </w:r>
      <w:r>
        <w:rPr>
          <w:rFonts w:ascii="Times New Roman"/>
          <w:szCs w:val="21"/>
        </w:rPr>
        <w:t> </w:t>
      </w:r>
      <w:r>
        <w:rPr>
          <w:rFonts w:ascii="Times New Roman"/>
          <w:szCs w:val="21"/>
        </w:rPr>
        <w:t>艾滋病</w:t>
      </w:r>
      <w:r>
        <w:rPr>
          <w:rFonts w:ascii="Times New Roman" w:hint="eastAsia"/>
          <w:szCs w:val="21"/>
        </w:rPr>
        <w:t>抗病毒</w:t>
      </w:r>
      <w:r>
        <w:rPr>
          <w:rFonts w:ascii="Times New Roman"/>
          <w:szCs w:val="21"/>
        </w:rPr>
        <w:t>治疗质量控制技术规范</w:t>
      </w:r>
    </w:p>
    <w:p w14:paraId="1715C026" w14:textId="77777777" w:rsidR="00EC608B" w:rsidRDefault="00EC608B" w:rsidP="00EC608B">
      <w:pPr>
        <w:pStyle w:val="affffe"/>
        <w:ind w:firstLine="420"/>
        <w:rPr>
          <w:rFonts w:ascii="Times New Roman"/>
          <w:szCs w:val="21"/>
        </w:rPr>
      </w:pPr>
      <w:r>
        <w:rPr>
          <w:rFonts w:ascii="Times New Roman" w:hint="eastAsia"/>
          <w:szCs w:val="21"/>
        </w:rPr>
        <w:t xml:space="preserve">[5] </w:t>
      </w:r>
      <w:r>
        <w:rPr>
          <w:rFonts w:ascii="Times New Roman"/>
          <w:szCs w:val="21"/>
        </w:rPr>
        <w:t xml:space="preserve"> </w:t>
      </w:r>
      <w:r>
        <w:rPr>
          <w:rFonts w:ascii="Times New Roman" w:hint="eastAsia"/>
          <w:szCs w:val="21"/>
        </w:rPr>
        <w:t>国家免费艾滋病抗病毒药物治疗手册（第</w:t>
      </w:r>
      <w:r>
        <w:rPr>
          <w:rFonts w:ascii="Times New Roman" w:hint="eastAsia"/>
          <w:szCs w:val="21"/>
        </w:rPr>
        <w:t>5</w:t>
      </w:r>
      <w:r>
        <w:rPr>
          <w:rFonts w:ascii="Times New Roman" w:hint="eastAsia"/>
          <w:szCs w:val="21"/>
        </w:rPr>
        <w:t>版）</w:t>
      </w:r>
    </w:p>
    <w:p w14:paraId="387926A1" w14:textId="77777777" w:rsidR="00EC608B" w:rsidRDefault="00EC608B" w:rsidP="00EC608B">
      <w:pPr>
        <w:pStyle w:val="affffe"/>
        <w:ind w:firstLine="420"/>
        <w:rPr>
          <w:rFonts w:ascii="Times New Roman"/>
          <w:szCs w:val="21"/>
        </w:rPr>
      </w:pPr>
      <w:r>
        <w:rPr>
          <w:rFonts w:ascii="Times New Roman" w:hint="eastAsia"/>
          <w:szCs w:val="21"/>
        </w:rPr>
        <w:t xml:space="preserve">[6] </w:t>
      </w:r>
      <w:r>
        <w:rPr>
          <w:rFonts w:ascii="Times New Roman"/>
          <w:szCs w:val="21"/>
        </w:rPr>
        <w:t xml:space="preserve"> </w:t>
      </w:r>
      <w:r>
        <w:rPr>
          <w:rFonts w:ascii="Times New Roman" w:hint="eastAsia"/>
          <w:szCs w:val="21"/>
        </w:rPr>
        <w:t>卫生部办公厅关于启动艾滋病抗病毒药物治疗信息系统的通知（卫办疾控发〔</w:t>
      </w:r>
      <w:r>
        <w:rPr>
          <w:rFonts w:ascii="Times New Roman" w:hint="eastAsia"/>
          <w:szCs w:val="21"/>
        </w:rPr>
        <w:t>2005</w:t>
      </w:r>
      <w:r>
        <w:rPr>
          <w:rFonts w:ascii="Times New Roman" w:hint="eastAsia"/>
          <w:szCs w:val="21"/>
        </w:rPr>
        <w:t>〕</w:t>
      </w:r>
      <w:r>
        <w:rPr>
          <w:rFonts w:ascii="Times New Roman" w:hint="eastAsia"/>
          <w:szCs w:val="21"/>
        </w:rPr>
        <w:t>216</w:t>
      </w:r>
      <w:r>
        <w:rPr>
          <w:rFonts w:ascii="Times New Roman" w:hint="eastAsia"/>
          <w:szCs w:val="21"/>
        </w:rPr>
        <w:t>号）</w:t>
      </w:r>
    </w:p>
    <w:p w14:paraId="1ACBCA81" w14:textId="77777777" w:rsidR="00EC608B" w:rsidRDefault="00EC608B" w:rsidP="00EC608B">
      <w:pPr>
        <w:pStyle w:val="affffe"/>
        <w:ind w:firstLine="420"/>
        <w:rPr>
          <w:rFonts w:ascii="Times New Roman"/>
          <w:szCs w:val="21"/>
        </w:rPr>
      </w:pPr>
      <w:r>
        <w:rPr>
          <w:rFonts w:ascii="Times New Roman" w:hint="eastAsia"/>
          <w:szCs w:val="21"/>
        </w:rPr>
        <w:t xml:space="preserve">[7] </w:t>
      </w:r>
      <w:r>
        <w:rPr>
          <w:rFonts w:ascii="Times New Roman"/>
          <w:szCs w:val="21"/>
        </w:rPr>
        <w:t xml:space="preserve"> </w:t>
      </w:r>
      <w:r>
        <w:rPr>
          <w:rFonts w:ascii="Times New Roman" w:hint="eastAsia"/>
          <w:szCs w:val="21"/>
        </w:rPr>
        <w:t>关于启用艾滋病抗病毒治疗信息系统（</w:t>
      </w:r>
      <w:r>
        <w:rPr>
          <w:rFonts w:ascii="Times New Roman" w:hint="eastAsia"/>
          <w:szCs w:val="21"/>
        </w:rPr>
        <w:t>2010</w:t>
      </w:r>
      <w:r>
        <w:rPr>
          <w:rFonts w:ascii="Times New Roman" w:hint="eastAsia"/>
          <w:szCs w:val="21"/>
        </w:rPr>
        <w:t>版）的通知（中疾控办发〔</w:t>
      </w:r>
      <w:r>
        <w:rPr>
          <w:rFonts w:ascii="Times New Roman" w:hint="eastAsia"/>
          <w:szCs w:val="21"/>
        </w:rPr>
        <w:t>2009</w:t>
      </w:r>
      <w:r>
        <w:rPr>
          <w:rFonts w:ascii="Times New Roman" w:hint="eastAsia"/>
          <w:szCs w:val="21"/>
        </w:rPr>
        <w:t>〕</w:t>
      </w:r>
      <w:r>
        <w:rPr>
          <w:rFonts w:ascii="Times New Roman" w:hint="eastAsia"/>
          <w:szCs w:val="21"/>
        </w:rPr>
        <w:t>542</w:t>
      </w:r>
      <w:r>
        <w:rPr>
          <w:rFonts w:ascii="Times New Roman" w:hint="eastAsia"/>
          <w:szCs w:val="21"/>
        </w:rPr>
        <w:t>号）</w:t>
      </w:r>
    </w:p>
    <w:p w14:paraId="3717D9BF" w14:textId="6A7C1CBF" w:rsidR="00EC608B" w:rsidRDefault="00EC608B" w:rsidP="00EC608B">
      <w:pPr>
        <w:pStyle w:val="affffe"/>
        <w:ind w:firstLine="420"/>
        <w:rPr>
          <w:rFonts w:ascii="Times New Roman"/>
          <w:szCs w:val="21"/>
        </w:rPr>
      </w:pPr>
      <w:r>
        <w:rPr>
          <w:rFonts w:ascii="Times New Roman" w:hint="eastAsia"/>
          <w:szCs w:val="21"/>
        </w:rPr>
        <w:t xml:space="preserve">[8] </w:t>
      </w:r>
      <w:r>
        <w:rPr>
          <w:rFonts w:ascii="Times New Roman"/>
          <w:szCs w:val="21"/>
        </w:rPr>
        <w:t xml:space="preserve"> </w:t>
      </w:r>
      <w:r>
        <w:rPr>
          <w:rFonts w:ascii="Times New Roman" w:hint="eastAsia"/>
          <w:szCs w:val="21"/>
        </w:rPr>
        <w:t>关于印发国家健康医疗大数据标准、安全和服务管理办法（试行）的通知（国卫规划发〔</w:t>
      </w:r>
      <w:r>
        <w:rPr>
          <w:rFonts w:ascii="Times New Roman" w:hint="eastAsia"/>
          <w:szCs w:val="21"/>
        </w:rPr>
        <w:t>2018</w:t>
      </w:r>
      <w:r>
        <w:rPr>
          <w:rFonts w:ascii="Times New Roman" w:hint="eastAsia"/>
          <w:szCs w:val="21"/>
        </w:rPr>
        <w:t>〕</w:t>
      </w:r>
      <w:r>
        <w:rPr>
          <w:rFonts w:ascii="Times New Roman" w:hint="eastAsia"/>
          <w:szCs w:val="21"/>
        </w:rPr>
        <w:t>23</w:t>
      </w:r>
      <w:r>
        <w:rPr>
          <w:rFonts w:ascii="Times New Roman" w:hint="eastAsia"/>
          <w:szCs w:val="21"/>
        </w:rPr>
        <w:t>号）</w:t>
      </w:r>
    </w:p>
    <w:p w14:paraId="3667BA82" w14:textId="3059D797" w:rsidR="00EC608B" w:rsidRPr="00EC608B" w:rsidRDefault="00EC608B" w:rsidP="00EC608B">
      <w:pPr>
        <w:pStyle w:val="affffe"/>
        <w:ind w:firstLineChars="0" w:firstLine="0"/>
        <w:jc w:val="center"/>
      </w:pPr>
      <w:bookmarkStart w:id="192" w:name="BookMark8"/>
      <w:bookmarkEnd w:id="188"/>
      <w:r>
        <w:rPr>
          <w:rFonts w:hint="eastAsia"/>
          <w:noProof/>
        </w:rPr>
        <w:drawing>
          <wp:inline distT="0" distB="0" distL="0" distR="0" wp14:anchorId="01B08F41" wp14:editId="63BFFD76">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2"/>
    </w:p>
    <w:sectPr w:rsidR="00EC608B" w:rsidRPr="00EC608B" w:rsidSect="003C2A6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95C9C" w14:textId="77777777" w:rsidR="00383644" w:rsidRDefault="00383644">
      <w:pPr>
        <w:spacing w:line="240" w:lineRule="auto"/>
      </w:pPr>
      <w:r>
        <w:separator/>
      </w:r>
    </w:p>
  </w:endnote>
  <w:endnote w:type="continuationSeparator" w:id="0">
    <w:p w14:paraId="58C1D0C8" w14:textId="77777777" w:rsidR="00383644" w:rsidRDefault="003836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FCD7E" w14:textId="77777777" w:rsidR="006E6B60" w:rsidRDefault="00C303D1">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AAA8B" w14:textId="77777777" w:rsidR="006E6B60" w:rsidRDefault="006E6B60">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3D324" w14:textId="77777777" w:rsidR="006E6B60" w:rsidRDefault="006E6B60">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BA3E4" w14:textId="77777777" w:rsidR="006E6B60" w:rsidRDefault="00C303D1">
    <w:pPr>
      <w:pStyle w:val="affffb"/>
    </w:pPr>
    <w:r>
      <w:fldChar w:fldCharType="begin"/>
    </w:r>
    <w:r>
      <w:instrText>PAGE   \* MERGEFORMAT</w:instrText>
    </w:r>
    <w:r>
      <w:fldChar w:fldCharType="separate"/>
    </w:r>
    <w:r w:rsidR="00D77861" w:rsidRPr="00D77861">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A4E68" w14:textId="77777777" w:rsidR="00383644" w:rsidRDefault="00383644">
      <w:pPr>
        <w:spacing w:line="240" w:lineRule="auto"/>
      </w:pPr>
      <w:r>
        <w:separator/>
      </w:r>
    </w:p>
  </w:footnote>
  <w:footnote w:type="continuationSeparator" w:id="0">
    <w:p w14:paraId="301BD706" w14:textId="77777777" w:rsidR="00383644" w:rsidRDefault="0038364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A0139" w14:textId="77777777" w:rsidR="006E6B60" w:rsidRDefault="006E6B60">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9B8D9" w14:textId="77777777" w:rsidR="006E6B60" w:rsidRDefault="00C303D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16520" w14:textId="77777777" w:rsidR="006E6B60" w:rsidRDefault="006E6B60">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C5940" w14:textId="77777777" w:rsidR="006E6B60" w:rsidRDefault="00C303D1">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D77861">
      <w:rPr>
        <w:noProof/>
        <w:lang w:val="fr-FR"/>
      </w:rPr>
      <w:t>DB 32/T 4688.5—2024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126A6" w14:textId="4B70410B" w:rsidR="006E6B60" w:rsidRDefault="00C303D1">
    <w:pPr>
      <w:pStyle w:val="afffff3"/>
    </w:pPr>
    <w:r>
      <w:fldChar w:fldCharType="begin"/>
    </w:r>
    <w:r>
      <w:instrText xml:space="preserve"> STYLEREF  标准文件_文件编号  \* MERGEFORMAT </w:instrText>
    </w:r>
    <w:r>
      <w:fldChar w:fldCharType="separate"/>
    </w:r>
    <w:r w:rsidR="00D77861">
      <w:rPr>
        <w:noProof/>
      </w:rPr>
      <w:t>DB 32/T 4688.5</w:t>
    </w:r>
    <w:r w:rsidR="00D77861">
      <w:rPr>
        <w:noProof/>
      </w:rPr>
      <w:t>—</w:t>
    </w:r>
    <w:r w:rsidR="00D77861">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844" w:firstLine="0"/>
      </w:pPr>
      <w:rPr>
        <w:rFonts w:ascii="黑体" w:eastAsia="黑体" w:hint="eastAsia"/>
        <w:b w:val="0"/>
        <w:i w:val="0"/>
        <w:sz w:val="21"/>
      </w:rPr>
    </w:lvl>
    <w:lvl w:ilvl="2">
      <w:start w:val="1"/>
      <w:numFmt w:val="decimal"/>
      <w:pStyle w:val="affd"/>
      <w:suff w:val="nothing"/>
      <w:lvlText w:val="%1%2.%3　"/>
      <w:lvlJc w:val="left"/>
      <w:pPr>
        <w:ind w:left="397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documentProtection w:edit="forms" w:enforcement="1" w:cryptProviderType="rsaAES" w:cryptAlgorithmClass="hash" w:cryptAlgorithmType="typeAny" w:cryptAlgorithmSid="14" w:cryptSpinCount="100000" w:hash="TdmPMxFUxYqkpCigh2mjOOuKR4q90t1iBXIArsT8qbscaIR4964QMocGRRtsZK5FyNXtcPlJCmROlFYr3clWww==" w:salt="0EF+ZNKgJ3JRMzb2Y4z99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Nzg4NzJiODFlNDZlY2YwOTM0ODRlYWFhNWYyZmEifQ=="/>
  </w:docVars>
  <w:rsids>
    <w:rsidRoot w:val="001D0AA7"/>
    <w:rsid w:val="0000040A"/>
    <w:rsid w:val="00000A94"/>
    <w:rsid w:val="00001972"/>
    <w:rsid w:val="00001D9A"/>
    <w:rsid w:val="00007B3A"/>
    <w:rsid w:val="000107E0"/>
    <w:rsid w:val="00011FDE"/>
    <w:rsid w:val="00012FFD"/>
    <w:rsid w:val="00014162"/>
    <w:rsid w:val="00014340"/>
    <w:rsid w:val="00016A9C"/>
    <w:rsid w:val="00022184"/>
    <w:rsid w:val="00022762"/>
    <w:rsid w:val="00023590"/>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FAF"/>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3F4B"/>
    <w:rsid w:val="00115244"/>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AA7"/>
    <w:rsid w:val="001D0BBE"/>
    <w:rsid w:val="001D0ED4"/>
    <w:rsid w:val="001D212F"/>
    <w:rsid w:val="001D29D7"/>
    <w:rsid w:val="001D2DE7"/>
    <w:rsid w:val="001D411C"/>
    <w:rsid w:val="001E1B6A"/>
    <w:rsid w:val="001E2484"/>
    <w:rsid w:val="001E3CC4"/>
    <w:rsid w:val="001E4882"/>
    <w:rsid w:val="001E727C"/>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5A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3F4F"/>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D4C"/>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644"/>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A6B"/>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0480"/>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56D4"/>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B2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1F99"/>
    <w:rsid w:val="006D3E96"/>
    <w:rsid w:val="006D4515"/>
    <w:rsid w:val="006D4BB1"/>
    <w:rsid w:val="006D6593"/>
    <w:rsid w:val="006E23EA"/>
    <w:rsid w:val="006E6B6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63B9"/>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97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FF7"/>
    <w:rsid w:val="00A648CD"/>
    <w:rsid w:val="00A6537A"/>
    <w:rsid w:val="00A67866"/>
    <w:rsid w:val="00A70B07"/>
    <w:rsid w:val="00A723F8"/>
    <w:rsid w:val="00A76963"/>
    <w:rsid w:val="00A77CCB"/>
    <w:rsid w:val="00A83D8D"/>
    <w:rsid w:val="00A8446B"/>
    <w:rsid w:val="00A8473F"/>
    <w:rsid w:val="00A862D6"/>
    <w:rsid w:val="00A8715E"/>
    <w:rsid w:val="00A9295B"/>
    <w:rsid w:val="00A93B09"/>
    <w:rsid w:val="00A93BA0"/>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F24"/>
    <w:rsid w:val="00AD62B4"/>
    <w:rsid w:val="00AE070A"/>
    <w:rsid w:val="00AE101C"/>
    <w:rsid w:val="00AE37E5"/>
    <w:rsid w:val="00AE5EB4"/>
    <w:rsid w:val="00AF0C18"/>
    <w:rsid w:val="00AF47C5"/>
    <w:rsid w:val="00AF5398"/>
    <w:rsid w:val="00B036A6"/>
    <w:rsid w:val="00B049AF"/>
    <w:rsid w:val="00B07242"/>
    <w:rsid w:val="00B10534"/>
    <w:rsid w:val="00B113DB"/>
    <w:rsid w:val="00B11D8A"/>
    <w:rsid w:val="00B12981"/>
    <w:rsid w:val="00B147DD"/>
    <w:rsid w:val="00B14E3F"/>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6D07"/>
    <w:rsid w:val="00BC73D8"/>
    <w:rsid w:val="00BD52D7"/>
    <w:rsid w:val="00BD5AD2"/>
    <w:rsid w:val="00BE22F3"/>
    <w:rsid w:val="00BE5159"/>
    <w:rsid w:val="00BE5B52"/>
    <w:rsid w:val="00BE7B8D"/>
    <w:rsid w:val="00BF0993"/>
    <w:rsid w:val="00BF10A9"/>
    <w:rsid w:val="00BF1703"/>
    <w:rsid w:val="00BF231C"/>
    <w:rsid w:val="00BF2708"/>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3D1"/>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03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77861"/>
    <w:rsid w:val="00D84941"/>
    <w:rsid w:val="00D84FA1"/>
    <w:rsid w:val="00D851F0"/>
    <w:rsid w:val="00D86DB7"/>
    <w:rsid w:val="00D9203F"/>
    <w:rsid w:val="00D926D0"/>
    <w:rsid w:val="00D93030"/>
    <w:rsid w:val="00D950E1"/>
    <w:rsid w:val="00D952A6"/>
    <w:rsid w:val="00D97F99"/>
    <w:rsid w:val="00DA1E08"/>
    <w:rsid w:val="00DA24F8"/>
    <w:rsid w:val="00DA28E8"/>
    <w:rsid w:val="00DA38D3"/>
    <w:rsid w:val="00DA3932"/>
    <w:rsid w:val="00DA3AFC"/>
    <w:rsid w:val="00DA5191"/>
    <w:rsid w:val="00DA6237"/>
    <w:rsid w:val="00DA64F8"/>
    <w:rsid w:val="00DA6C15"/>
    <w:rsid w:val="00DB0258"/>
    <w:rsid w:val="00DB2289"/>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6F9"/>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69AF"/>
    <w:rsid w:val="00E11A85"/>
    <w:rsid w:val="00E12495"/>
    <w:rsid w:val="00E151DB"/>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6EE"/>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08B"/>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41E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A51"/>
    <w:rsid w:val="00FD7299"/>
    <w:rsid w:val="00FE1FBE"/>
    <w:rsid w:val="00FE3901"/>
    <w:rsid w:val="00FE39D3"/>
    <w:rsid w:val="00FE4BCE"/>
    <w:rsid w:val="00FE54AE"/>
    <w:rsid w:val="00FE576A"/>
    <w:rsid w:val="00FE7E79"/>
    <w:rsid w:val="00FF3E7D"/>
    <w:rsid w:val="00FF4C18"/>
    <w:rsid w:val="00FF5B99"/>
    <w:rsid w:val="00FF730C"/>
    <w:rsid w:val="00FF73F4"/>
    <w:rsid w:val="00FF7CE4"/>
    <w:rsid w:val="00FF7E39"/>
    <w:rsid w:val="05887507"/>
    <w:rsid w:val="19C21C4E"/>
    <w:rsid w:val="280478D6"/>
    <w:rsid w:val="3D606013"/>
    <w:rsid w:val="402D5FD6"/>
    <w:rsid w:val="671464E6"/>
    <w:rsid w:val="726C5429"/>
    <w:rsid w:val="76711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13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autoRedefine/>
    <w:qFormat/>
    <w:pPr>
      <w:ind w:left="198"/>
    </w:pPr>
    <w:rPr>
      <w:rFonts w:ascii="宋体"/>
      <w:sz w:val="18"/>
    </w:rPr>
  </w:style>
  <w:style w:type="paragraph" w:customStyle="1" w:styleId="affffb">
    <w:name w:val="标准文件_页脚奇数页"/>
    <w:autoRedefine/>
    <w:qFormat/>
    <w:pPr>
      <w:ind w:right="227"/>
      <w:jc w:val="right"/>
    </w:pPr>
    <w:rPr>
      <w:rFonts w:ascii="宋体"/>
      <w:sz w:val="18"/>
    </w:rPr>
  </w:style>
  <w:style w:type="paragraph" w:customStyle="1" w:styleId="affffc">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autoRedefine/>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e"/>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autoRedefin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autoRedefine/>
    <w:qFormat/>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autoRedefine/>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e"/>
    <w:autoRedefin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pPr>
      <w:numPr>
        <w:numId w:val="18"/>
      </w:numPr>
      <w:jc w:val="center"/>
    </w:pPr>
    <w:rPr>
      <w:rFonts w:ascii="黑体" w:eastAsia="黑体"/>
      <w:sz w:val="21"/>
    </w:rPr>
  </w:style>
  <w:style w:type="paragraph" w:customStyle="1" w:styleId="afb">
    <w:name w:val="标准文件_正文英文图标题"/>
    <w:next w:val="affffe"/>
    <w:pPr>
      <w:numPr>
        <w:numId w:val="19"/>
      </w:numPr>
      <w:jc w:val="center"/>
    </w:pPr>
    <w:rPr>
      <w:rFonts w:ascii="黑体" w:eastAsia="黑体"/>
      <w:sz w:val="21"/>
    </w:rPr>
  </w:style>
  <w:style w:type="paragraph" w:customStyle="1" w:styleId="af7">
    <w:name w:val="标准文件_编号列项（三级）"/>
    <w:pPr>
      <w:numPr>
        <w:ilvl w:val="2"/>
        <w:numId w:val="13"/>
      </w:numPr>
      <w:tabs>
        <w:tab w:val="left" w:pos="0"/>
      </w:tabs>
      <w:ind w:left="992" w:hanging="629"/>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autoRedefine/>
    <w:qFormat/>
    <w:pPr>
      <w:spacing w:before="180" w:line="180" w:lineRule="exact"/>
      <w:jc w:val="center"/>
    </w:pPr>
    <w:rPr>
      <w:rFonts w:ascii="宋体"/>
      <w:sz w:val="21"/>
    </w:rPr>
  </w:style>
  <w:style w:type="paragraph" w:customStyle="1" w:styleId="afffffff0">
    <w:name w:val="封面标准文稿类别"/>
    <w:pPr>
      <w:spacing w:before="440" w:line="400" w:lineRule="exact"/>
      <w:jc w:val="center"/>
    </w:pPr>
    <w:rPr>
      <w:rFonts w:ascii="宋体"/>
      <w:sz w:val="24"/>
    </w:rPr>
  </w:style>
  <w:style w:type="paragraph" w:customStyle="1" w:styleId="afffffff1">
    <w:name w:val="封面标准英文名称"/>
    <w:autoRedefine/>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autoRedefine/>
    <w:qFormat/>
    <w:pPr>
      <w:jc w:val="both"/>
    </w:p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ind w:firstLine="363"/>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autoRedefin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tabs>
        <w:tab w:val="clear" w:pos="851"/>
        <w:tab w:val="left" w:pos="760"/>
      </w:tabs>
      <w:ind w:left="760"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
    <w:name w:val="标准文件_索引字母"/>
    <w:next w:val="affffe"/>
    <w:autoRedefin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ind w:left="737" w:hanging="374"/>
      <w:jc w:val="both"/>
    </w:pPr>
    <w:rPr>
      <w:rFonts w:ascii="宋体"/>
      <w:sz w:val="18"/>
      <w:szCs w:val="18"/>
    </w:rPr>
  </w:style>
  <w:style w:type="paragraph" w:customStyle="1" w:styleId="ac">
    <w:name w:val="标准文件_示例："/>
    <w:next w:val="afffffffff3"/>
    <w:autoRedefine/>
    <w:qFormat/>
    <w:pPr>
      <w:widowControl w:val="0"/>
      <w:numPr>
        <w:numId w:val="28"/>
      </w:numPr>
      <w:jc w:val="both"/>
    </w:pPr>
    <w:rPr>
      <w:rFonts w:ascii="宋体"/>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autoRedefin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autoRedefine/>
    <w:qFormat/>
    <w:pPr>
      <w:ind w:left="811" w:firstLineChars="0" w:firstLine="0"/>
    </w:pPr>
    <w:rPr>
      <w:sz w:val="18"/>
    </w:rPr>
  </w:style>
  <w:style w:type="paragraph" w:customStyle="1" w:styleId="X">
    <w:name w:val="标准文件_注X后"/>
    <w:basedOn w:val="affffe"/>
    <w:autoRedefine/>
    <w:qFormat/>
    <w:pPr>
      <w:ind w:left="811" w:firstLineChars="0" w:firstLine="0"/>
    </w:pPr>
    <w:rPr>
      <w:sz w:val="18"/>
    </w:rPr>
  </w:style>
  <w:style w:type="paragraph" w:customStyle="1" w:styleId="affffffffff">
    <w:name w:val="标准文件_示例后"/>
    <w:basedOn w:val="affffe"/>
    <w:autoRedefine/>
    <w:qFormat/>
    <w:pPr>
      <w:ind w:left="964" w:firstLineChars="0" w:firstLine="0"/>
    </w:pPr>
    <w:rPr>
      <w:sz w:val="18"/>
    </w:rPr>
  </w:style>
  <w:style w:type="paragraph" w:customStyle="1" w:styleId="X0">
    <w:name w:val="标准文件_示例X后"/>
    <w:basedOn w:val="affffe"/>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0">
    <w:name w:val="标准文件_索引项"/>
    <w:basedOn w:val="affffe"/>
    <w:next w:val="affffe"/>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autoRedefine/>
    <w:qFormat/>
    <w:pPr>
      <w:spacing w:beforeLines="0" w:before="0" w:afterLines="0" w:after="0" w:line="276" w:lineRule="auto"/>
    </w:pPr>
    <w:rPr>
      <w:rFonts w:ascii="宋体" w:eastAsia="宋体"/>
    </w:rPr>
  </w:style>
  <w:style w:type="paragraph" w:customStyle="1" w:styleId="affffffffff8">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autoRedefin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autoRedefin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autoRedefine/>
    <w:qFormat/>
    <w:pPr>
      <w:ind w:leftChars="200" w:left="400" w:hangingChars="200" w:hanging="200"/>
    </w:pPr>
    <w:rPr>
      <w:sz w:val="15"/>
    </w:rPr>
  </w:style>
  <w:style w:type="paragraph" w:customStyle="1" w:styleId="affffffffffd">
    <w:name w:val="标准文件_术语条一"/>
    <w:basedOn w:val="affffffff7"/>
    <w:next w:val="affffe"/>
    <w:autoRedefin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autoRedefine/>
    <w:qFormat/>
  </w:style>
  <w:style w:type="paragraph" w:customStyle="1" w:styleId="afffffffffff0">
    <w:name w:val="标准文件_术语条四"/>
    <w:basedOn w:val="affffffffc"/>
    <w:next w:val="affffe"/>
    <w:autoRedefine/>
    <w:qFormat/>
  </w:style>
  <w:style w:type="paragraph" w:customStyle="1" w:styleId="afffffffffff1">
    <w:name w:val="标准文件_术语条五"/>
    <w:basedOn w:val="affffffff8"/>
    <w:next w:val="affffe"/>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autoRedefine/>
    <w:qFormat/>
    <w:pPr>
      <w:ind w:left="198"/>
    </w:pPr>
    <w:rPr>
      <w:rFonts w:ascii="宋体"/>
      <w:sz w:val="18"/>
    </w:rPr>
  </w:style>
  <w:style w:type="paragraph" w:customStyle="1" w:styleId="affffb">
    <w:name w:val="标准文件_页脚奇数页"/>
    <w:autoRedefine/>
    <w:qFormat/>
    <w:pPr>
      <w:ind w:right="227"/>
      <w:jc w:val="right"/>
    </w:pPr>
    <w:rPr>
      <w:rFonts w:ascii="宋体"/>
      <w:sz w:val="18"/>
    </w:rPr>
  </w:style>
  <w:style w:type="paragraph" w:customStyle="1" w:styleId="affffc">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autoRedefine/>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e"/>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autoRedefin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autoRedefine/>
    <w:qFormat/>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autoRedefine/>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e"/>
    <w:autoRedefin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pPr>
      <w:numPr>
        <w:numId w:val="18"/>
      </w:numPr>
      <w:jc w:val="center"/>
    </w:pPr>
    <w:rPr>
      <w:rFonts w:ascii="黑体" w:eastAsia="黑体"/>
      <w:sz w:val="21"/>
    </w:rPr>
  </w:style>
  <w:style w:type="paragraph" w:customStyle="1" w:styleId="afb">
    <w:name w:val="标准文件_正文英文图标题"/>
    <w:next w:val="affffe"/>
    <w:pPr>
      <w:numPr>
        <w:numId w:val="19"/>
      </w:numPr>
      <w:jc w:val="center"/>
    </w:pPr>
    <w:rPr>
      <w:rFonts w:ascii="黑体" w:eastAsia="黑体"/>
      <w:sz w:val="21"/>
    </w:rPr>
  </w:style>
  <w:style w:type="paragraph" w:customStyle="1" w:styleId="af7">
    <w:name w:val="标准文件_编号列项（三级）"/>
    <w:pPr>
      <w:numPr>
        <w:ilvl w:val="2"/>
        <w:numId w:val="13"/>
      </w:numPr>
      <w:tabs>
        <w:tab w:val="left" w:pos="0"/>
      </w:tabs>
      <w:ind w:left="992" w:hanging="629"/>
    </w:pPr>
    <w:rPr>
      <w:rFonts w:ascii="宋体"/>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autoRedefine/>
    <w:qFormat/>
    <w:pPr>
      <w:spacing w:before="180" w:line="180" w:lineRule="exact"/>
      <w:jc w:val="center"/>
    </w:pPr>
    <w:rPr>
      <w:rFonts w:ascii="宋体"/>
      <w:sz w:val="21"/>
    </w:rPr>
  </w:style>
  <w:style w:type="paragraph" w:customStyle="1" w:styleId="afffffff0">
    <w:name w:val="封面标准文稿类别"/>
    <w:pPr>
      <w:spacing w:before="440" w:line="400" w:lineRule="exact"/>
      <w:jc w:val="center"/>
    </w:pPr>
    <w:rPr>
      <w:rFonts w:ascii="宋体"/>
      <w:sz w:val="24"/>
    </w:rPr>
  </w:style>
  <w:style w:type="paragraph" w:customStyle="1" w:styleId="afffffff1">
    <w:name w:val="封面标准英文名称"/>
    <w:autoRedefine/>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autoRedefine/>
    <w:qFormat/>
    <w:pPr>
      <w:jc w:val="both"/>
    </w:p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ind w:firstLine="363"/>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autoRedefin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tabs>
        <w:tab w:val="clear" w:pos="851"/>
        <w:tab w:val="left" w:pos="760"/>
      </w:tabs>
      <w:ind w:left="760"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
    <w:name w:val="标准文件_索引字母"/>
    <w:next w:val="affffe"/>
    <w:autoRedefin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ind w:left="737" w:hanging="374"/>
      <w:jc w:val="both"/>
    </w:pPr>
    <w:rPr>
      <w:rFonts w:ascii="宋体"/>
      <w:sz w:val="18"/>
      <w:szCs w:val="18"/>
    </w:rPr>
  </w:style>
  <w:style w:type="paragraph" w:customStyle="1" w:styleId="ac">
    <w:name w:val="标准文件_示例："/>
    <w:next w:val="afffffffff3"/>
    <w:autoRedefine/>
    <w:qFormat/>
    <w:pPr>
      <w:widowControl w:val="0"/>
      <w:numPr>
        <w:numId w:val="28"/>
      </w:numPr>
      <w:jc w:val="both"/>
    </w:pPr>
    <w:rPr>
      <w:rFonts w:ascii="宋体"/>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autoRedefin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autoRedefine/>
    <w:qFormat/>
    <w:pPr>
      <w:ind w:left="811" w:firstLineChars="0" w:firstLine="0"/>
    </w:pPr>
    <w:rPr>
      <w:sz w:val="18"/>
    </w:rPr>
  </w:style>
  <w:style w:type="paragraph" w:customStyle="1" w:styleId="X">
    <w:name w:val="标准文件_注X后"/>
    <w:basedOn w:val="affffe"/>
    <w:autoRedefine/>
    <w:qFormat/>
    <w:pPr>
      <w:ind w:left="811" w:firstLineChars="0" w:firstLine="0"/>
    </w:pPr>
    <w:rPr>
      <w:sz w:val="18"/>
    </w:rPr>
  </w:style>
  <w:style w:type="paragraph" w:customStyle="1" w:styleId="affffffffff">
    <w:name w:val="标准文件_示例后"/>
    <w:basedOn w:val="affffe"/>
    <w:autoRedefine/>
    <w:qFormat/>
    <w:pPr>
      <w:ind w:left="964" w:firstLineChars="0" w:firstLine="0"/>
    </w:pPr>
    <w:rPr>
      <w:sz w:val="18"/>
    </w:rPr>
  </w:style>
  <w:style w:type="paragraph" w:customStyle="1" w:styleId="X0">
    <w:name w:val="标准文件_示例X后"/>
    <w:basedOn w:val="affffe"/>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0">
    <w:name w:val="标准文件_索引项"/>
    <w:basedOn w:val="affffe"/>
    <w:next w:val="affffe"/>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autoRedefine/>
    <w:qFormat/>
    <w:pPr>
      <w:spacing w:beforeLines="0" w:before="0" w:afterLines="0" w:after="0" w:line="276" w:lineRule="auto"/>
    </w:pPr>
    <w:rPr>
      <w:rFonts w:ascii="宋体" w:eastAsia="宋体"/>
    </w:rPr>
  </w:style>
  <w:style w:type="paragraph" w:customStyle="1" w:styleId="affffffffff8">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autoRedefin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autoRedefin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autoRedefine/>
    <w:qFormat/>
    <w:pPr>
      <w:ind w:leftChars="200" w:left="400" w:hangingChars="200" w:hanging="200"/>
    </w:pPr>
    <w:rPr>
      <w:sz w:val="15"/>
    </w:rPr>
  </w:style>
  <w:style w:type="paragraph" w:customStyle="1" w:styleId="affffffffffd">
    <w:name w:val="标准文件_术语条一"/>
    <w:basedOn w:val="affffffff7"/>
    <w:next w:val="affffe"/>
    <w:autoRedefin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autoRedefine/>
    <w:qFormat/>
  </w:style>
  <w:style w:type="paragraph" w:customStyle="1" w:styleId="afffffffffff0">
    <w:name w:val="标准文件_术语条四"/>
    <w:basedOn w:val="affffffffc"/>
    <w:next w:val="affffe"/>
    <w:autoRedefine/>
    <w:qFormat/>
  </w:style>
  <w:style w:type="paragraph" w:customStyle="1" w:styleId="afffffffffff1">
    <w:name w:val="标准文件_术语条五"/>
    <w:basedOn w:val="affffffff8"/>
    <w:next w:val="affffe"/>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7B9FEDA0F64F35A0E09D057281D8B7"/>
        <w:category>
          <w:name w:val="常规"/>
          <w:gallery w:val="placeholder"/>
        </w:category>
        <w:types>
          <w:type w:val="bbPlcHdr"/>
        </w:types>
        <w:behaviors>
          <w:behavior w:val="content"/>
        </w:behaviors>
        <w:guid w:val="{881F970A-D8FE-423F-87BC-9CD963EC8CB5}"/>
      </w:docPartPr>
      <w:docPartBody>
        <w:p w:rsidR="001A5F92" w:rsidRDefault="003D7EBD">
          <w:pPr>
            <w:pStyle w:val="077B9FEDA0F64F35A0E09D057281D8B7"/>
          </w:pPr>
          <w:r>
            <w:rPr>
              <w:rStyle w:val="a3"/>
              <w:rFonts w:hint="eastAsia"/>
            </w:rPr>
            <w:t>单击或点击此处输入文字。</w:t>
          </w:r>
        </w:p>
      </w:docPartBody>
    </w:docPart>
    <w:docPart>
      <w:docPartPr>
        <w:name w:val="A5450B675C9A4512925D5FF73B76614C"/>
        <w:category>
          <w:name w:val="常规"/>
          <w:gallery w:val="placeholder"/>
        </w:category>
        <w:types>
          <w:type w:val="bbPlcHdr"/>
        </w:types>
        <w:behaviors>
          <w:behavior w:val="content"/>
        </w:behaviors>
        <w:guid w:val="{75A00583-561E-4816-AD26-CCAE9377CBE2}"/>
      </w:docPartPr>
      <w:docPartBody>
        <w:p w:rsidR="001A5F92" w:rsidRDefault="003D7EBD">
          <w:pPr>
            <w:pStyle w:val="A5450B675C9A4512925D5FF73B76614C"/>
          </w:pPr>
          <w:r>
            <w:rPr>
              <w:rStyle w:val="a3"/>
              <w:rFonts w:hint="eastAsia"/>
            </w:rPr>
            <w:t>选择一项。</w:t>
          </w:r>
        </w:p>
      </w:docPartBody>
    </w:docPart>
    <w:docPart>
      <w:docPartPr>
        <w:name w:val="05AED6C65EBB4470B95BB7E7015E9DD1"/>
        <w:category>
          <w:name w:val="常规"/>
          <w:gallery w:val="placeholder"/>
        </w:category>
        <w:types>
          <w:type w:val="bbPlcHdr"/>
        </w:types>
        <w:behaviors>
          <w:behavior w:val="content"/>
        </w:behaviors>
        <w:guid w:val="{D90695D8-B864-4213-9FEB-0FCB3AEBE237}"/>
      </w:docPartPr>
      <w:docPartBody>
        <w:p w:rsidR="001A5F92" w:rsidRDefault="003D7EBD">
          <w:pPr>
            <w:pStyle w:val="05AED6C65EBB4470B95BB7E7015E9DD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398"/>
    <w:rsid w:val="000A5FEB"/>
    <w:rsid w:val="001A5F92"/>
    <w:rsid w:val="00233398"/>
    <w:rsid w:val="002C49C3"/>
    <w:rsid w:val="00301EFC"/>
    <w:rsid w:val="00366FD0"/>
    <w:rsid w:val="003A43FE"/>
    <w:rsid w:val="003D7EBD"/>
    <w:rsid w:val="00485306"/>
    <w:rsid w:val="004E17D9"/>
    <w:rsid w:val="00734AE3"/>
    <w:rsid w:val="007C0331"/>
    <w:rsid w:val="008205C2"/>
    <w:rsid w:val="00CE7FF7"/>
    <w:rsid w:val="00D60F87"/>
    <w:rsid w:val="00F67CA1"/>
    <w:rsid w:val="00FE5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077B9FEDA0F64F35A0E09D057281D8B7">
    <w:name w:val="077B9FEDA0F64F35A0E09D057281D8B7"/>
    <w:pPr>
      <w:widowControl w:val="0"/>
      <w:jc w:val="both"/>
    </w:pPr>
    <w:rPr>
      <w:kern w:val="2"/>
      <w:sz w:val="21"/>
      <w:szCs w:val="22"/>
    </w:rPr>
  </w:style>
  <w:style w:type="paragraph" w:customStyle="1" w:styleId="A5450B675C9A4512925D5FF73B76614C">
    <w:name w:val="A5450B675C9A4512925D5FF73B76614C"/>
    <w:pPr>
      <w:widowControl w:val="0"/>
      <w:jc w:val="both"/>
    </w:pPr>
    <w:rPr>
      <w:kern w:val="2"/>
      <w:sz w:val="21"/>
      <w:szCs w:val="22"/>
    </w:rPr>
  </w:style>
  <w:style w:type="paragraph" w:customStyle="1" w:styleId="05AED6C65EBB4470B95BB7E7015E9DD1">
    <w:name w:val="05AED6C65EBB4470B95BB7E7015E9DD1"/>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077B9FEDA0F64F35A0E09D057281D8B7">
    <w:name w:val="077B9FEDA0F64F35A0E09D057281D8B7"/>
    <w:pPr>
      <w:widowControl w:val="0"/>
      <w:jc w:val="both"/>
    </w:pPr>
    <w:rPr>
      <w:kern w:val="2"/>
      <w:sz w:val="21"/>
      <w:szCs w:val="22"/>
    </w:rPr>
  </w:style>
  <w:style w:type="paragraph" w:customStyle="1" w:styleId="A5450B675C9A4512925D5FF73B76614C">
    <w:name w:val="A5450B675C9A4512925D5FF73B76614C"/>
    <w:pPr>
      <w:widowControl w:val="0"/>
      <w:jc w:val="both"/>
    </w:pPr>
    <w:rPr>
      <w:kern w:val="2"/>
      <w:sz w:val="21"/>
      <w:szCs w:val="22"/>
    </w:rPr>
  </w:style>
  <w:style w:type="paragraph" w:customStyle="1" w:styleId="05AED6C65EBB4470B95BB7E7015E9DD1">
    <w:name w:val="05AED6C65EBB4470B95BB7E7015E9DD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AF3ED-24F7-4D19-ADAF-BC036E089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92</TotalTime>
  <Pages>8</Pages>
  <Words>923</Words>
  <Characters>5262</Characters>
  <Application>Microsoft Office Word</Application>
  <DocSecurity>0</DocSecurity>
  <Lines>43</Lines>
  <Paragraphs>12</Paragraphs>
  <ScaleCrop>false</ScaleCrop>
  <Company>PCMI</Company>
  <LinksUpToDate>false</LinksUpToDate>
  <CharactersWithSpaces>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胡海洋</dc:creator>
  <dc:description>&lt;config cover="true" show_menu="true" version="1.0.0" doctype="SDKXY"&gt;_x000d_
&lt;/config&gt;</dc:description>
  <cp:lastModifiedBy>梁彪</cp:lastModifiedBy>
  <cp:revision>18</cp:revision>
  <cp:lastPrinted>2024-04-01T13:55:00Z</cp:lastPrinted>
  <dcterms:created xsi:type="dcterms:W3CDTF">2024-03-14T23:48:00Z</dcterms:created>
  <dcterms:modified xsi:type="dcterms:W3CDTF">2024-04-01T13:55:00Z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1DA6BF4F972D4FBE93FFC25146F424E0_12</vt:lpwstr>
  </property>
</Properties>
</file>